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42219" w14:textId="21FB1375" w:rsidR="007F1B09" w:rsidRPr="005461C7" w:rsidRDefault="007F1B09" w:rsidP="005461C7">
      <w:pPr>
        <w:pStyle w:val="Title"/>
        <w:spacing w:before="4000" w:after="480"/>
        <w:contextualSpacing w:val="0"/>
        <w:rPr>
          <w:rFonts w:ascii="Arial Bold" w:hAnsi="Arial Bold" w:cs="Arial"/>
          <w:b/>
          <w:bCs/>
          <w:i w:val="0"/>
          <w:iCs w:val="0"/>
          <w:color w:val="005EB8"/>
          <w:spacing w:val="0"/>
          <w:kern w:val="0"/>
          <w:sz w:val="48"/>
          <w:szCs w:val="48"/>
        </w:rPr>
      </w:pPr>
      <w:r w:rsidRPr="005461C7">
        <w:rPr>
          <w:rFonts w:ascii="Arial Bold" w:hAnsi="Arial Bold" w:cs="Arial"/>
          <w:b/>
          <w:bCs/>
          <w:i w:val="0"/>
          <w:iCs w:val="0"/>
          <w:color w:val="005EB8"/>
          <w:spacing w:val="0"/>
          <w:kern w:val="0"/>
          <w:sz w:val="48"/>
          <w:szCs w:val="48"/>
        </w:rPr>
        <w:t>LocSSIP Guideline for: “XXXX”</w:t>
      </w:r>
    </w:p>
    <w:p w14:paraId="37E6AC65" w14:textId="77777777" w:rsidR="00351816" w:rsidRPr="005461C7" w:rsidRDefault="00351816" w:rsidP="005461C7">
      <w:pPr>
        <w:pStyle w:val="Title"/>
        <w:widowControl w:val="0"/>
        <w:spacing w:after="480"/>
        <w:contextualSpacing w:val="0"/>
        <w:rPr>
          <w:rFonts w:ascii="Arial Bold" w:hAnsi="Arial Bold" w:cs="Arial"/>
          <w:b/>
          <w:bCs/>
          <w:i w:val="0"/>
          <w:iCs w:val="0"/>
          <w:color w:val="005EB8"/>
          <w:spacing w:val="0"/>
          <w:kern w:val="0"/>
          <w:sz w:val="48"/>
          <w:szCs w:val="48"/>
        </w:rPr>
      </w:pPr>
      <w:r w:rsidRPr="005461C7">
        <w:rPr>
          <w:rFonts w:ascii="Arial Bold" w:hAnsi="Arial Bold" w:cs="Arial"/>
          <w:b/>
          <w:bCs/>
          <w:i w:val="0"/>
          <w:iCs w:val="0"/>
          <w:color w:val="005EB8"/>
          <w:spacing w:val="0"/>
          <w:kern w:val="0"/>
          <w:sz w:val="48"/>
          <w:szCs w:val="48"/>
        </w:rPr>
        <w:t>V0.0</w:t>
      </w:r>
    </w:p>
    <w:p w14:paraId="36322389" w14:textId="77777777" w:rsidR="0097269F" w:rsidRPr="005461C7" w:rsidRDefault="00351816" w:rsidP="005461C7">
      <w:pPr>
        <w:pStyle w:val="Title"/>
        <w:widowControl w:val="0"/>
        <w:spacing w:after="480"/>
        <w:contextualSpacing w:val="0"/>
        <w:rPr>
          <w:rFonts w:ascii="Arial Bold" w:hAnsi="Arial Bold" w:cs="Arial"/>
          <w:b/>
          <w:bCs/>
          <w:i w:val="0"/>
          <w:iCs w:val="0"/>
          <w:color w:val="005EB8"/>
          <w:spacing w:val="0"/>
          <w:kern w:val="0"/>
          <w:sz w:val="48"/>
          <w:szCs w:val="48"/>
        </w:rPr>
      </w:pPr>
      <w:r w:rsidRPr="005461C7">
        <w:rPr>
          <w:rFonts w:ascii="Arial Bold" w:hAnsi="Arial Bold" w:cs="Arial"/>
          <w:b/>
          <w:bCs/>
          <w:i w:val="0"/>
          <w:iCs w:val="0"/>
          <w:color w:val="005EB8"/>
          <w:spacing w:val="0"/>
          <w:kern w:val="0"/>
          <w:sz w:val="48"/>
          <w:szCs w:val="48"/>
        </w:rPr>
        <w:t>Month Year</w:t>
      </w:r>
    </w:p>
    <w:p w14:paraId="011FCC74" w14:textId="5D879A2A" w:rsidR="005F247C" w:rsidRPr="00517DD2" w:rsidRDefault="00965E86" w:rsidP="00517DD2">
      <w:pPr>
        <w:pStyle w:val="HeadSub1"/>
        <w:widowControl/>
        <w:autoSpaceDE/>
        <w:autoSpaceDN/>
        <w:adjustRightInd/>
        <w:ind w:right="-1"/>
        <w:jc w:val="left"/>
        <w:outlineLvl w:val="0"/>
        <w:rPr>
          <w:b w:val="0"/>
          <w:bCs/>
          <w:i w:val="0"/>
          <w:color w:val="auto"/>
        </w:rPr>
      </w:pPr>
      <w:r w:rsidRPr="00F54BE1">
        <w:rPr>
          <w:iCs/>
        </w:rPr>
        <w:br w:type="page"/>
      </w:r>
      <w:bookmarkStart w:id="0" w:name="_Toc409428202"/>
    </w:p>
    <w:p w14:paraId="3BF3336A" w14:textId="77777777" w:rsidR="00DC4598" w:rsidRPr="00F54BE1" w:rsidRDefault="00DC4598" w:rsidP="00517DD2">
      <w:pPr>
        <w:pStyle w:val="Heading2"/>
        <w:numPr>
          <w:ilvl w:val="0"/>
          <w:numId w:val="0"/>
        </w:numPr>
      </w:pPr>
      <w:bookmarkStart w:id="1" w:name="_Toc235093420"/>
      <w:r w:rsidRPr="00F54BE1">
        <w:lastRenderedPageBreak/>
        <w:t>Summary</w:t>
      </w:r>
      <w:bookmarkEnd w:id="0"/>
      <w:bookmarkEnd w:id="1"/>
    </w:p>
    <w:p w14:paraId="286928FF" w14:textId="43B0BDED" w:rsidR="007F1B09" w:rsidRPr="0097269F" w:rsidRDefault="007F1B09" w:rsidP="00517DD2">
      <w:pPr>
        <w:spacing w:before="120"/>
        <w:jc w:val="left"/>
        <w:rPr>
          <w:color w:val="005EB8"/>
        </w:rPr>
      </w:pPr>
      <w:r w:rsidRPr="0097269F">
        <w:rPr>
          <w:color w:val="005EB8"/>
        </w:rPr>
        <w:t>This guideline outlines the process to be followed for</w:t>
      </w:r>
      <w:r w:rsidR="00DB0031">
        <w:rPr>
          <w:color w:val="005EB8"/>
        </w:rPr>
        <w:t xml:space="preserve"> </w:t>
      </w:r>
      <w:bookmarkStart w:id="2" w:name="_Hlk209618653"/>
      <w:r w:rsidR="00DB0031" w:rsidRPr="00DB0031">
        <w:rPr>
          <w:color w:val="005EB8"/>
        </w:rPr>
        <w:t>&lt;insert information here&gt;.</w:t>
      </w:r>
      <w:bookmarkEnd w:id="2"/>
    </w:p>
    <w:p w14:paraId="4407EA4E" w14:textId="1C5C1119" w:rsidR="007F1B09" w:rsidRPr="0097269F" w:rsidRDefault="007F1B09" w:rsidP="00517DD2">
      <w:pPr>
        <w:spacing w:before="120"/>
        <w:jc w:val="left"/>
        <w:rPr>
          <w:color w:val="005EB8"/>
        </w:rPr>
      </w:pPr>
      <w:r w:rsidRPr="0097269F">
        <w:rPr>
          <w:color w:val="005EB8"/>
        </w:rPr>
        <w:t>It applies to all patients undergoing the following</w:t>
      </w:r>
      <w:r w:rsidR="00DB0031">
        <w:rPr>
          <w:color w:val="005EB8"/>
        </w:rPr>
        <w:t xml:space="preserve"> </w:t>
      </w:r>
      <w:r w:rsidR="00DB0031" w:rsidRPr="00DB0031">
        <w:rPr>
          <w:color w:val="005EB8"/>
        </w:rPr>
        <w:t>&lt;insert information here&gt;.</w:t>
      </w:r>
    </w:p>
    <w:p w14:paraId="70809FDC" w14:textId="7436A26B" w:rsidR="007F1B09" w:rsidRPr="0097269F" w:rsidRDefault="007F1B09" w:rsidP="00517DD2">
      <w:pPr>
        <w:spacing w:before="120"/>
        <w:jc w:val="left"/>
        <w:rPr>
          <w:color w:val="005EB8"/>
        </w:rPr>
      </w:pPr>
      <w:r w:rsidRPr="0097269F">
        <w:rPr>
          <w:color w:val="005EB8"/>
        </w:rPr>
        <w:t>The guideline has been written as a result of</w:t>
      </w:r>
      <w:r w:rsidR="00DB0031">
        <w:rPr>
          <w:color w:val="005EB8"/>
        </w:rPr>
        <w:t xml:space="preserve"> </w:t>
      </w:r>
      <w:r w:rsidR="00DB0031" w:rsidRPr="00DB0031">
        <w:rPr>
          <w:color w:val="005EB8"/>
        </w:rPr>
        <w:t>&lt;insert information here&gt;.</w:t>
      </w:r>
    </w:p>
    <w:p w14:paraId="489817A2" w14:textId="77777777" w:rsidR="00965E86" w:rsidRPr="00F54BE1" w:rsidRDefault="00DC4598" w:rsidP="00FD61AB">
      <w:pPr>
        <w:jc w:val="left"/>
        <w:rPr>
          <w:b/>
        </w:rPr>
      </w:pPr>
      <w:r w:rsidRPr="00543566">
        <w:rPr>
          <w:b/>
        </w:rPr>
        <w:br w:type="page"/>
      </w:r>
      <w:r w:rsidR="00965E86" w:rsidRPr="00F54BE1">
        <w:rPr>
          <w:b/>
        </w:rPr>
        <w:lastRenderedPageBreak/>
        <w:t>Table of Contents</w:t>
      </w:r>
    </w:p>
    <w:p w14:paraId="6B52DBFE" w14:textId="2EB70776" w:rsidR="0018494B" w:rsidRDefault="00007AC8">
      <w:pPr>
        <w:pStyle w:val="TOC1"/>
        <w:rPr>
          <w:rFonts w:asciiTheme="minorHAnsi" w:eastAsiaTheme="minorEastAsia" w:hAnsiTheme="minorHAnsi" w:cstheme="minorBidi"/>
          <w:b w:val="0"/>
          <w:bCs w:val="0"/>
          <w:iCs w:val="0"/>
          <w:kern w:val="2"/>
          <w:lang w:eastAsia="en-GB"/>
          <w14:ligatures w14:val="standardContextual"/>
        </w:rPr>
      </w:pPr>
      <w:r w:rsidRPr="00F54BE1">
        <w:fldChar w:fldCharType="begin"/>
      </w:r>
      <w:r w:rsidRPr="00F54BE1">
        <w:instrText xml:space="preserve"> TOC \h \z \u \t "Heading 2,1" </w:instrText>
      </w:r>
      <w:r w:rsidRPr="00F54BE1">
        <w:fldChar w:fldCharType="separate"/>
      </w:r>
      <w:hyperlink w:anchor="_Toc235093420" w:history="1">
        <w:r w:rsidR="0018494B" w:rsidRPr="008E7107">
          <w:rPr>
            <w:rStyle w:val="Hyperlink"/>
          </w:rPr>
          <w:t>Summary</w:t>
        </w:r>
        <w:r w:rsidR="0018494B">
          <w:rPr>
            <w:webHidden/>
          </w:rPr>
          <w:tab/>
        </w:r>
        <w:r w:rsidR="0018494B">
          <w:rPr>
            <w:webHidden/>
          </w:rPr>
          <w:fldChar w:fldCharType="begin"/>
        </w:r>
        <w:r w:rsidR="0018494B">
          <w:rPr>
            <w:webHidden/>
          </w:rPr>
          <w:instrText xml:space="preserve"> PAGEREF _Toc235093420 \h </w:instrText>
        </w:r>
        <w:r w:rsidR="0018494B">
          <w:rPr>
            <w:webHidden/>
          </w:rPr>
        </w:r>
        <w:r w:rsidR="0018494B">
          <w:rPr>
            <w:webHidden/>
          </w:rPr>
          <w:fldChar w:fldCharType="separate"/>
        </w:r>
        <w:r w:rsidR="0018494B">
          <w:rPr>
            <w:webHidden/>
          </w:rPr>
          <w:t>2</w:t>
        </w:r>
        <w:r w:rsidR="0018494B">
          <w:rPr>
            <w:webHidden/>
          </w:rPr>
          <w:fldChar w:fldCharType="end"/>
        </w:r>
      </w:hyperlink>
    </w:p>
    <w:p w14:paraId="64CE8A45" w14:textId="7F978EBD"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21" w:history="1">
        <w:r w:rsidRPr="008E7107">
          <w:rPr>
            <w:rStyle w:val="Hyperlink"/>
          </w:rPr>
          <w:t>1.</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Introduction</w:t>
        </w:r>
        <w:r>
          <w:rPr>
            <w:webHidden/>
          </w:rPr>
          <w:tab/>
        </w:r>
        <w:r>
          <w:rPr>
            <w:webHidden/>
          </w:rPr>
          <w:fldChar w:fldCharType="begin"/>
        </w:r>
        <w:r>
          <w:rPr>
            <w:webHidden/>
          </w:rPr>
          <w:instrText xml:space="preserve"> PAGEREF _Toc235093421 \h </w:instrText>
        </w:r>
        <w:r>
          <w:rPr>
            <w:webHidden/>
          </w:rPr>
        </w:r>
        <w:r>
          <w:rPr>
            <w:webHidden/>
          </w:rPr>
          <w:fldChar w:fldCharType="separate"/>
        </w:r>
        <w:r>
          <w:rPr>
            <w:webHidden/>
          </w:rPr>
          <w:t>5</w:t>
        </w:r>
        <w:r>
          <w:rPr>
            <w:webHidden/>
          </w:rPr>
          <w:fldChar w:fldCharType="end"/>
        </w:r>
      </w:hyperlink>
    </w:p>
    <w:p w14:paraId="629B6197" w14:textId="1FCC710D"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22" w:history="1">
        <w:r w:rsidRPr="008E7107">
          <w:rPr>
            <w:rStyle w:val="Hyperlink"/>
          </w:rPr>
          <w:t>2.</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Background</w:t>
        </w:r>
        <w:r>
          <w:rPr>
            <w:webHidden/>
          </w:rPr>
          <w:tab/>
        </w:r>
        <w:r>
          <w:rPr>
            <w:webHidden/>
          </w:rPr>
          <w:fldChar w:fldCharType="begin"/>
        </w:r>
        <w:r>
          <w:rPr>
            <w:webHidden/>
          </w:rPr>
          <w:instrText xml:space="preserve"> PAGEREF _Toc235093422 \h </w:instrText>
        </w:r>
        <w:r>
          <w:rPr>
            <w:webHidden/>
          </w:rPr>
        </w:r>
        <w:r>
          <w:rPr>
            <w:webHidden/>
          </w:rPr>
          <w:fldChar w:fldCharType="separate"/>
        </w:r>
        <w:r>
          <w:rPr>
            <w:webHidden/>
          </w:rPr>
          <w:t>5</w:t>
        </w:r>
        <w:r>
          <w:rPr>
            <w:webHidden/>
          </w:rPr>
          <w:fldChar w:fldCharType="end"/>
        </w:r>
      </w:hyperlink>
    </w:p>
    <w:p w14:paraId="7DFBC69A" w14:textId="541EA4A0"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23" w:history="1">
        <w:r w:rsidRPr="008E7107">
          <w:rPr>
            <w:rStyle w:val="Hyperlink"/>
          </w:rPr>
          <w:t>3.</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Definitions</w:t>
        </w:r>
        <w:r>
          <w:rPr>
            <w:webHidden/>
          </w:rPr>
          <w:tab/>
        </w:r>
        <w:r>
          <w:rPr>
            <w:webHidden/>
          </w:rPr>
          <w:fldChar w:fldCharType="begin"/>
        </w:r>
        <w:r>
          <w:rPr>
            <w:webHidden/>
          </w:rPr>
          <w:instrText xml:space="preserve"> PAGEREF _Toc235093423 \h </w:instrText>
        </w:r>
        <w:r>
          <w:rPr>
            <w:webHidden/>
          </w:rPr>
        </w:r>
        <w:r>
          <w:rPr>
            <w:webHidden/>
          </w:rPr>
          <w:fldChar w:fldCharType="separate"/>
        </w:r>
        <w:r>
          <w:rPr>
            <w:webHidden/>
          </w:rPr>
          <w:t>5</w:t>
        </w:r>
        <w:r>
          <w:rPr>
            <w:webHidden/>
          </w:rPr>
          <w:fldChar w:fldCharType="end"/>
        </w:r>
      </w:hyperlink>
    </w:p>
    <w:p w14:paraId="3EFEFF9A" w14:textId="795A2595"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24" w:history="1">
        <w:r w:rsidRPr="008E7107">
          <w:rPr>
            <w:rStyle w:val="Hyperlink"/>
          </w:rPr>
          <w:t>4.</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Governance and Audit</w:t>
        </w:r>
        <w:r>
          <w:rPr>
            <w:webHidden/>
          </w:rPr>
          <w:tab/>
        </w:r>
        <w:r>
          <w:rPr>
            <w:webHidden/>
          </w:rPr>
          <w:fldChar w:fldCharType="begin"/>
        </w:r>
        <w:r>
          <w:rPr>
            <w:webHidden/>
          </w:rPr>
          <w:instrText xml:space="preserve"> PAGEREF _Toc235093424 \h </w:instrText>
        </w:r>
        <w:r>
          <w:rPr>
            <w:webHidden/>
          </w:rPr>
        </w:r>
        <w:r>
          <w:rPr>
            <w:webHidden/>
          </w:rPr>
          <w:fldChar w:fldCharType="separate"/>
        </w:r>
        <w:r>
          <w:rPr>
            <w:webHidden/>
          </w:rPr>
          <w:t>5</w:t>
        </w:r>
        <w:r>
          <w:rPr>
            <w:webHidden/>
          </w:rPr>
          <w:fldChar w:fldCharType="end"/>
        </w:r>
      </w:hyperlink>
    </w:p>
    <w:p w14:paraId="57A081F3" w14:textId="256540DE"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25" w:history="1">
        <w:r w:rsidRPr="008E7107">
          <w:rPr>
            <w:rStyle w:val="Hyperlink"/>
          </w:rPr>
          <w:t>5.</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Documentation of &lt;insert information here&gt;.</w:t>
        </w:r>
        <w:r>
          <w:rPr>
            <w:webHidden/>
          </w:rPr>
          <w:tab/>
        </w:r>
        <w:r>
          <w:rPr>
            <w:webHidden/>
          </w:rPr>
          <w:fldChar w:fldCharType="begin"/>
        </w:r>
        <w:r>
          <w:rPr>
            <w:webHidden/>
          </w:rPr>
          <w:instrText xml:space="preserve"> PAGEREF _Toc235093425 \h </w:instrText>
        </w:r>
        <w:r>
          <w:rPr>
            <w:webHidden/>
          </w:rPr>
        </w:r>
        <w:r>
          <w:rPr>
            <w:webHidden/>
          </w:rPr>
          <w:fldChar w:fldCharType="separate"/>
        </w:r>
        <w:r>
          <w:rPr>
            <w:webHidden/>
          </w:rPr>
          <w:t>5</w:t>
        </w:r>
        <w:r>
          <w:rPr>
            <w:webHidden/>
          </w:rPr>
          <w:fldChar w:fldCharType="end"/>
        </w:r>
      </w:hyperlink>
    </w:p>
    <w:p w14:paraId="43A61A4C" w14:textId="2C288038"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26" w:history="1">
        <w:r w:rsidRPr="008E7107">
          <w:rPr>
            <w:rStyle w:val="Hyperlink"/>
          </w:rPr>
          <w:t>6.</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Workforce</w:t>
        </w:r>
        <w:r>
          <w:rPr>
            <w:webHidden/>
          </w:rPr>
          <w:tab/>
        </w:r>
        <w:r>
          <w:rPr>
            <w:webHidden/>
          </w:rPr>
          <w:fldChar w:fldCharType="begin"/>
        </w:r>
        <w:r>
          <w:rPr>
            <w:webHidden/>
          </w:rPr>
          <w:instrText xml:space="preserve"> PAGEREF _Toc235093426 \h </w:instrText>
        </w:r>
        <w:r>
          <w:rPr>
            <w:webHidden/>
          </w:rPr>
        </w:r>
        <w:r>
          <w:rPr>
            <w:webHidden/>
          </w:rPr>
          <w:fldChar w:fldCharType="separate"/>
        </w:r>
        <w:r>
          <w:rPr>
            <w:webHidden/>
          </w:rPr>
          <w:t>5</w:t>
        </w:r>
        <w:r>
          <w:rPr>
            <w:webHidden/>
          </w:rPr>
          <w:fldChar w:fldCharType="end"/>
        </w:r>
      </w:hyperlink>
    </w:p>
    <w:p w14:paraId="564BB957" w14:textId="284C6547"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27" w:history="1">
        <w:r w:rsidRPr="008E7107">
          <w:rPr>
            <w:rStyle w:val="Hyperlink"/>
          </w:rPr>
          <w:t>7.</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Scheduling and List Management</w:t>
        </w:r>
        <w:r>
          <w:rPr>
            <w:webHidden/>
          </w:rPr>
          <w:tab/>
        </w:r>
        <w:r>
          <w:rPr>
            <w:webHidden/>
          </w:rPr>
          <w:fldChar w:fldCharType="begin"/>
        </w:r>
        <w:r>
          <w:rPr>
            <w:webHidden/>
          </w:rPr>
          <w:instrText xml:space="preserve"> PAGEREF _Toc235093427 \h </w:instrText>
        </w:r>
        <w:r>
          <w:rPr>
            <w:webHidden/>
          </w:rPr>
        </w:r>
        <w:r>
          <w:rPr>
            <w:webHidden/>
          </w:rPr>
          <w:fldChar w:fldCharType="separate"/>
        </w:r>
        <w:r>
          <w:rPr>
            <w:webHidden/>
          </w:rPr>
          <w:t>6</w:t>
        </w:r>
        <w:r>
          <w:rPr>
            <w:webHidden/>
          </w:rPr>
          <w:fldChar w:fldCharType="end"/>
        </w:r>
      </w:hyperlink>
    </w:p>
    <w:p w14:paraId="32120F61" w14:textId="52E20461"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28" w:history="1">
        <w:r w:rsidRPr="008E7107">
          <w:rPr>
            <w:rStyle w:val="Hyperlink"/>
          </w:rPr>
          <w:t>8.</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Handovers and Information Transfer</w:t>
        </w:r>
        <w:r>
          <w:rPr>
            <w:webHidden/>
          </w:rPr>
          <w:tab/>
        </w:r>
        <w:r>
          <w:rPr>
            <w:webHidden/>
          </w:rPr>
          <w:fldChar w:fldCharType="begin"/>
        </w:r>
        <w:r>
          <w:rPr>
            <w:webHidden/>
          </w:rPr>
          <w:instrText xml:space="preserve"> PAGEREF _Toc235093428 \h </w:instrText>
        </w:r>
        <w:r>
          <w:rPr>
            <w:webHidden/>
          </w:rPr>
        </w:r>
        <w:r>
          <w:rPr>
            <w:webHidden/>
          </w:rPr>
          <w:fldChar w:fldCharType="separate"/>
        </w:r>
        <w:r>
          <w:rPr>
            <w:webHidden/>
          </w:rPr>
          <w:t>6</w:t>
        </w:r>
        <w:r>
          <w:rPr>
            <w:webHidden/>
          </w:rPr>
          <w:fldChar w:fldCharType="end"/>
        </w:r>
      </w:hyperlink>
    </w:p>
    <w:p w14:paraId="79E4CEBB" w14:textId="71EFC27E"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29" w:history="1">
        <w:r w:rsidRPr="008E7107">
          <w:rPr>
            <w:rStyle w:val="Hyperlink"/>
          </w:rPr>
          <w:t>9.</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Procedural Verification and Site Marking</w:t>
        </w:r>
        <w:r>
          <w:rPr>
            <w:webHidden/>
          </w:rPr>
          <w:tab/>
        </w:r>
        <w:r>
          <w:rPr>
            <w:webHidden/>
          </w:rPr>
          <w:fldChar w:fldCharType="begin"/>
        </w:r>
        <w:r>
          <w:rPr>
            <w:webHidden/>
          </w:rPr>
          <w:instrText xml:space="preserve"> PAGEREF _Toc235093429 \h </w:instrText>
        </w:r>
        <w:r>
          <w:rPr>
            <w:webHidden/>
          </w:rPr>
        </w:r>
        <w:r>
          <w:rPr>
            <w:webHidden/>
          </w:rPr>
          <w:fldChar w:fldCharType="separate"/>
        </w:r>
        <w:r>
          <w:rPr>
            <w:webHidden/>
          </w:rPr>
          <w:t>6</w:t>
        </w:r>
        <w:r>
          <w:rPr>
            <w:webHidden/>
          </w:rPr>
          <w:fldChar w:fldCharType="end"/>
        </w:r>
      </w:hyperlink>
    </w:p>
    <w:p w14:paraId="59DBDB9C" w14:textId="677DEDF1"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30" w:history="1">
        <w:r w:rsidRPr="008E7107">
          <w:rPr>
            <w:rStyle w:val="Hyperlink"/>
          </w:rPr>
          <w:t>10.</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Safety Briefing</w:t>
        </w:r>
        <w:r>
          <w:rPr>
            <w:webHidden/>
          </w:rPr>
          <w:tab/>
        </w:r>
        <w:r>
          <w:rPr>
            <w:webHidden/>
          </w:rPr>
          <w:fldChar w:fldCharType="begin"/>
        </w:r>
        <w:r>
          <w:rPr>
            <w:webHidden/>
          </w:rPr>
          <w:instrText xml:space="preserve"> PAGEREF _Toc235093430 \h </w:instrText>
        </w:r>
        <w:r>
          <w:rPr>
            <w:webHidden/>
          </w:rPr>
        </w:r>
        <w:r>
          <w:rPr>
            <w:webHidden/>
          </w:rPr>
          <w:fldChar w:fldCharType="separate"/>
        </w:r>
        <w:r>
          <w:rPr>
            <w:webHidden/>
          </w:rPr>
          <w:t>6</w:t>
        </w:r>
        <w:r>
          <w:rPr>
            <w:webHidden/>
          </w:rPr>
          <w:fldChar w:fldCharType="end"/>
        </w:r>
      </w:hyperlink>
    </w:p>
    <w:p w14:paraId="6284DD4A" w14:textId="4F19AA79"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31" w:history="1">
        <w:r w:rsidRPr="008E7107">
          <w:rPr>
            <w:rStyle w:val="Hyperlink"/>
          </w:rPr>
          <w:t>11.</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Sign In</w:t>
        </w:r>
        <w:r>
          <w:rPr>
            <w:webHidden/>
          </w:rPr>
          <w:tab/>
        </w:r>
        <w:r>
          <w:rPr>
            <w:webHidden/>
          </w:rPr>
          <w:fldChar w:fldCharType="begin"/>
        </w:r>
        <w:r>
          <w:rPr>
            <w:webHidden/>
          </w:rPr>
          <w:instrText xml:space="preserve"> PAGEREF _Toc235093431 \h </w:instrText>
        </w:r>
        <w:r>
          <w:rPr>
            <w:webHidden/>
          </w:rPr>
        </w:r>
        <w:r>
          <w:rPr>
            <w:webHidden/>
          </w:rPr>
          <w:fldChar w:fldCharType="separate"/>
        </w:r>
        <w:r>
          <w:rPr>
            <w:webHidden/>
          </w:rPr>
          <w:t>6</w:t>
        </w:r>
        <w:r>
          <w:rPr>
            <w:webHidden/>
          </w:rPr>
          <w:fldChar w:fldCharType="end"/>
        </w:r>
      </w:hyperlink>
    </w:p>
    <w:p w14:paraId="1E2A561F" w14:textId="7100FC2B"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32" w:history="1">
        <w:r w:rsidRPr="008E7107">
          <w:rPr>
            <w:rStyle w:val="Hyperlink"/>
          </w:rPr>
          <w:t>12.</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Time Out</w:t>
        </w:r>
        <w:r>
          <w:rPr>
            <w:webHidden/>
          </w:rPr>
          <w:tab/>
        </w:r>
        <w:r>
          <w:rPr>
            <w:webHidden/>
          </w:rPr>
          <w:fldChar w:fldCharType="begin"/>
        </w:r>
        <w:r>
          <w:rPr>
            <w:webHidden/>
          </w:rPr>
          <w:instrText xml:space="preserve"> PAGEREF _Toc235093432 \h </w:instrText>
        </w:r>
        <w:r>
          <w:rPr>
            <w:webHidden/>
          </w:rPr>
        </w:r>
        <w:r>
          <w:rPr>
            <w:webHidden/>
          </w:rPr>
          <w:fldChar w:fldCharType="separate"/>
        </w:r>
        <w:r>
          <w:rPr>
            <w:webHidden/>
          </w:rPr>
          <w:t>6</w:t>
        </w:r>
        <w:r>
          <w:rPr>
            <w:webHidden/>
          </w:rPr>
          <w:fldChar w:fldCharType="end"/>
        </w:r>
      </w:hyperlink>
    </w:p>
    <w:p w14:paraId="5936AEDD" w14:textId="4A84089B"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33" w:history="1">
        <w:r w:rsidRPr="008E7107">
          <w:rPr>
            <w:rStyle w:val="Hyperlink"/>
          </w:rPr>
          <w:t>13.</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Prosthesis Verification</w:t>
        </w:r>
        <w:r>
          <w:rPr>
            <w:webHidden/>
          </w:rPr>
          <w:tab/>
        </w:r>
        <w:r>
          <w:rPr>
            <w:webHidden/>
          </w:rPr>
          <w:fldChar w:fldCharType="begin"/>
        </w:r>
        <w:r>
          <w:rPr>
            <w:webHidden/>
          </w:rPr>
          <w:instrText xml:space="preserve"> PAGEREF _Toc235093433 \h </w:instrText>
        </w:r>
        <w:r>
          <w:rPr>
            <w:webHidden/>
          </w:rPr>
        </w:r>
        <w:r>
          <w:rPr>
            <w:webHidden/>
          </w:rPr>
          <w:fldChar w:fldCharType="separate"/>
        </w:r>
        <w:r>
          <w:rPr>
            <w:webHidden/>
          </w:rPr>
          <w:t>6</w:t>
        </w:r>
        <w:r>
          <w:rPr>
            <w:webHidden/>
          </w:rPr>
          <w:fldChar w:fldCharType="end"/>
        </w:r>
      </w:hyperlink>
    </w:p>
    <w:p w14:paraId="21DF38B1" w14:textId="454234C7"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34" w:history="1">
        <w:r w:rsidRPr="008E7107">
          <w:rPr>
            <w:rStyle w:val="Hyperlink"/>
          </w:rPr>
          <w:t>14.</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Prevention of Retained Foreign Objects</w:t>
        </w:r>
        <w:r>
          <w:rPr>
            <w:webHidden/>
          </w:rPr>
          <w:tab/>
        </w:r>
        <w:r>
          <w:rPr>
            <w:webHidden/>
          </w:rPr>
          <w:fldChar w:fldCharType="begin"/>
        </w:r>
        <w:r>
          <w:rPr>
            <w:webHidden/>
          </w:rPr>
          <w:instrText xml:space="preserve"> PAGEREF _Toc235093434 \h </w:instrText>
        </w:r>
        <w:r>
          <w:rPr>
            <w:webHidden/>
          </w:rPr>
        </w:r>
        <w:r>
          <w:rPr>
            <w:webHidden/>
          </w:rPr>
          <w:fldChar w:fldCharType="separate"/>
        </w:r>
        <w:r>
          <w:rPr>
            <w:webHidden/>
          </w:rPr>
          <w:t>6</w:t>
        </w:r>
        <w:r>
          <w:rPr>
            <w:webHidden/>
          </w:rPr>
          <w:fldChar w:fldCharType="end"/>
        </w:r>
      </w:hyperlink>
    </w:p>
    <w:p w14:paraId="0B8EA111" w14:textId="5EBB0007"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35" w:history="1">
        <w:r w:rsidRPr="008E7107">
          <w:rPr>
            <w:rStyle w:val="Hyperlink"/>
          </w:rPr>
          <w:t>15.</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Sign Out</w:t>
        </w:r>
        <w:r>
          <w:rPr>
            <w:webHidden/>
          </w:rPr>
          <w:tab/>
        </w:r>
        <w:r>
          <w:rPr>
            <w:webHidden/>
          </w:rPr>
          <w:fldChar w:fldCharType="begin"/>
        </w:r>
        <w:r>
          <w:rPr>
            <w:webHidden/>
          </w:rPr>
          <w:instrText xml:space="preserve"> PAGEREF _Toc235093435 \h </w:instrText>
        </w:r>
        <w:r>
          <w:rPr>
            <w:webHidden/>
          </w:rPr>
        </w:r>
        <w:r>
          <w:rPr>
            <w:webHidden/>
          </w:rPr>
          <w:fldChar w:fldCharType="separate"/>
        </w:r>
        <w:r>
          <w:rPr>
            <w:webHidden/>
          </w:rPr>
          <w:t>7</w:t>
        </w:r>
        <w:r>
          <w:rPr>
            <w:webHidden/>
          </w:rPr>
          <w:fldChar w:fldCharType="end"/>
        </w:r>
      </w:hyperlink>
    </w:p>
    <w:p w14:paraId="79C5B694" w14:textId="71669504"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36" w:history="1">
        <w:r w:rsidRPr="008E7107">
          <w:rPr>
            <w:rStyle w:val="Hyperlink"/>
          </w:rPr>
          <w:t>16.</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Debriefing</w:t>
        </w:r>
        <w:r>
          <w:rPr>
            <w:webHidden/>
          </w:rPr>
          <w:tab/>
        </w:r>
        <w:r>
          <w:rPr>
            <w:webHidden/>
          </w:rPr>
          <w:fldChar w:fldCharType="begin"/>
        </w:r>
        <w:r>
          <w:rPr>
            <w:webHidden/>
          </w:rPr>
          <w:instrText xml:space="preserve"> PAGEREF _Toc235093436 \h </w:instrText>
        </w:r>
        <w:r>
          <w:rPr>
            <w:webHidden/>
          </w:rPr>
        </w:r>
        <w:r>
          <w:rPr>
            <w:webHidden/>
          </w:rPr>
          <w:fldChar w:fldCharType="separate"/>
        </w:r>
        <w:r>
          <w:rPr>
            <w:webHidden/>
          </w:rPr>
          <w:t>7</w:t>
        </w:r>
        <w:r>
          <w:rPr>
            <w:webHidden/>
          </w:rPr>
          <w:fldChar w:fldCharType="end"/>
        </w:r>
      </w:hyperlink>
    </w:p>
    <w:p w14:paraId="30FA4ED1" w14:textId="6563E4AC"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37" w:history="1">
        <w:r w:rsidRPr="008E7107">
          <w:rPr>
            <w:rStyle w:val="Hyperlink"/>
          </w:rPr>
          <w:t>17.</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Dissemination and Implementation</w:t>
        </w:r>
        <w:r>
          <w:rPr>
            <w:webHidden/>
          </w:rPr>
          <w:tab/>
        </w:r>
        <w:r>
          <w:rPr>
            <w:webHidden/>
          </w:rPr>
          <w:fldChar w:fldCharType="begin"/>
        </w:r>
        <w:r>
          <w:rPr>
            <w:webHidden/>
          </w:rPr>
          <w:instrText xml:space="preserve"> PAGEREF _Toc235093437 \h </w:instrText>
        </w:r>
        <w:r>
          <w:rPr>
            <w:webHidden/>
          </w:rPr>
        </w:r>
        <w:r>
          <w:rPr>
            <w:webHidden/>
          </w:rPr>
          <w:fldChar w:fldCharType="separate"/>
        </w:r>
        <w:r>
          <w:rPr>
            <w:webHidden/>
          </w:rPr>
          <w:t>7</w:t>
        </w:r>
        <w:r>
          <w:rPr>
            <w:webHidden/>
          </w:rPr>
          <w:fldChar w:fldCharType="end"/>
        </w:r>
      </w:hyperlink>
    </w:p>
    <w:p w14:paraId="0DAE75EE" w14:textId="306043BD"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38" w:history="1">
        <w:r w:rsidRPr="008E7107">
          <w:rPr>
            <w:rStyle w:val="Hyperlink"/>
          </w:rPr>
          <w:t>18.</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Monitoring compliance and effectiveness</w:t>
        </w:r>
        <w:r>
          <w:rPr>
            <w:webHidden/>
          </w:rPr>
          <w:tab/>
        </w:r>
        <w:r>
          <w:rPr>
            <w:webHidden/>
          </w:rPr>
          <w:fldChar w:fldCharType="begin"/>
        </w:r>
        <w:r>
          <w:rPr>
            <w:webHidden/>
          </w:rPr>
          <w:instrText xml:space="preserve"> PAGEREF _Toc235093438 \h </w:instrText>
        </w:r>
        <w:r>
          <w:rPr>
            <w:webHidden/>
          </w:rPr>
        </w:r>
        <w:r>
          <w:rPr>
            <w:webHidden/>
          </w:rPr>
          <w:fldChar w:fldCharType="separate"/>
        </w:r>
        <w:r>
          <w:rPr>
            <w:webHidden/>
          </w:rPr>
          <w:t>7</w:t>
        </w:r>
        <w:r>
          <w:rPr>
            <w:webHidden/>
          </w:rPr>
          <w:fldChar w:fldCharType="end"/>
        </w:r>
      </w:hyperlink>
    </w:p>
    <w:p w14:paraId="78EEE24E" w14:textId="203570D6"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39" w:history="1">
        <w:r w:rsidRPr="008E7107">
          <w:rPr>
            <w:rStyle w:val="Hyperlink"/>
          </w:rPr>
          <w:t>19.</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Updating and Review</w:t>
        </w:r>
        <w:r>
          <w:rPr>
            <w:webHidden/>
          </w:rPr>
          <w:tab/>
        </w:r>
        <w:r>
          <w:rPr>
            <w:webHidden/>
          </w:rPr>
          <w:fldChar w:fldCharType="begin"/>
        </w:r>
        <w:r>
          <w:rPr>
            <w:webHidden/>
          </w:rPr>
          <w:instrText xml:space="preserve"> PAGEREF _Toc235093439 \h </w:instrText>
        </w:r>
        <w:r>
          <w:rPr>
            <w:webHidden/>
          </w:rPr>
        </w:r>
        <w:r>
          <w:rPr>
            <w:webHidden/>
          </w:rPr>
          <w:fldChar w:fldCharType="separate"/>
        </w:r>
        <w:r>
          <w:rPr>
            <w:webHidden/>
          </w:rPr>
          <w:t>8</w:t>
        </w:r>
        <w:r>
          <w:rPr>
            <w:webHidden/>
          </w:rPr>
          <w:fldChar w:fldCharType="end"/>
        </w:r>
      </w:hyperlink>
    </w:p>
    <w:p w14:paraId="7F6CC909" w14:textId="716906E7"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40" w:history="1">
        <w:r w:rsidRPr="008E7107">
          <w:rPr>
            <w:rStyle w:val="Hyperlink"/>
          </w:rPr>
          <w:t>20.</w:t>
        </w:r>
        <w:r>
          <w:rPr>
            <w:rFonts w:asciiTheme="minorHAnsi" w:eastAsiaTheme="minorEastAsia" w:hAnsiTheme="minorHAnsi" w:cstheme="minorBidi"/>
            <w:b w:val="0"/>
            <w:bCs w:val="0"/>
            <w:iCs w:val="0"/>
            <w:kern w:val="2"/>
            <w:lang w:eastAsia="en-GB"/>
            <w14:ligatures w14:val="standardContextual"/>
          </w:rPr>
          <w:tab/>
        </w:r>
        <w:r w:rsidRPr="008E7107">
          <w:rPr>
            <w:rStyle w:val="Hyperlink"/>
          </w:rPr>
          <w:t>Equality and Diversity</w:t>
        </w:r>
        <w:r>
          <w:rPr>
            <w:webHidden/>
          </w:rPr>
          <w:tab/>
        </w:r>
        <w:r>
          <w:rPr>
            <w:webHidden/>
          </w:rPr>
          <w:fldChar w:fldCharType="begin"/>
        </w:r>
        <w:r>
          <w:rPr>
            <w:webHidden/>
          </w:rPr>
          <w:instrText xml:space="preserve"> PAGEREF _Toc235093440 \h </w:instrText>
        </w:r>
        <w:r>
          <w:rPr>
            <w:webHidden/>
          </w:rPr>
        </w:r>
        <w:r>
          <w:rPr>
            <w:webHidden/>
          </w:rPr>
          <w:fldChar w:fldCharType="separate"/>
        </w:r>
        <w:r>
          <w:rPr>
            <w:webHidden/>
          </w:rPr>
          <w:t>8</w:t>
        </w:r>
        <w:r>
          <w:rPr>
            <w:webHidden/>
          </w:rPr>
          <w:fldChar w:fldCharType="end"/>
        </w:r>
      </w:hyperlink>
    </w:p>
    <w:p w14:paraId="0B696478" w14:textId="1BDDD133"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41" w:history="1">
        <w:r w:rsidRPr="008E7107">
          <w:rPr>
            <w:rStyle w:val="Hyperlink"/>
          </w:rPr>
          <w:t>Appendix 1. Governance Information</w:t>
        </w:r>
        <w:r>
          <w:rPr>
            <w:webHidden/>
          </w:rPr>
          <w:tab/>
        </w:r>
        <w:r>
          <w:rPr>
            <w:webHidden/>
          </w:rPr>
          <w:fldChar w:fldCharType="begin"/>
        </w:r>
        <w:r>
          <w:rPr>
            <w:webHidden/>
          </w:rPr>
          <w:instrText xml:space="preserve"> PAGEREF _Toc235093441 \h </w:instrText>
        </w:r>
        <w:r>
          <w:rPr>
            <w:webHidden/>
          </w:rPr>
        </w:r>
        <w:r>
          <w:rPr>
            <w:webHidden/>
          </w:rPr>
          <w:fldChar w:fldCharType="separate"/>
        </w:r>
        <w:r>
          <w:rPr>
            <w:webHidden/>
          </w:rPr>
          <w:t>9</w:t>
        </w:r>
        <w:r>
          <w:rPr>
            <w:webHidden/>
          </w:rPr>
          <w:fldChar w:fldCharType="end"/>
        </w:r>
      </w:hyperlink>
    </w:p>
    <w:p w14:paraId="65400F5B" w14:textId="0DCB3CF0" w:rsidR="0018494B" w:rsidRDefault="0018494B">
      <w:pPr>
        <w:pStyle w:val="TOC1"/>
        <w:rPr>
          <w:rFonts w:asciiTheme="minorHAnsi" w:eastAsiaTheme="minorEastAsia" w:hAnsiTheme="minorHAnsi" w:cstheme="minorBidi"/>
          <w:b w:val="0"/>
          <w:bCs w:val="0"/>
          <w:iCs w:val="0"/>
          <w:kern w:val="2"/>
          <w:lang w:eastAsia="en-GB"/>
          <w14:ligatures w14:val="standardContextual"/>
        </w:rPr>
      </w:pPr>
      <w:hyperlink w:anchor="_Toc235093442" w:history="1">
        <w:r w:rsidRPr="008E7107">
          <w:rPr>
            <w:rStyle w:val="Hyperlink"/>
          </w:rPr>
          <w:t>Appendix 2. Quality and Equality Impact Assessment (QEIA) Form</w:t>
        </w:r>
        <w:r>
          <w:rPr>
            <w:webHidden/>
          </w:rPr>
          <w:tab/>
        </w:r>
        <w:r>
          <w:rPr>
            <w:webHidden/>
          </w:rPr>
          <w:fldChar w:fldCharType="begin"/>
        </w:r>
        <w:r>
          <w:rPr>
            <w:webHidden/>
          </w:rPr>
          <w:instrText xml:space="preserve"> PAGEREF _Toc235093442 \h </w:instrText>
        </w:r>
        <w:r>
          <w:rPr>
            <w:webHidden/>
          </w:rPr>
        </w:r>
        <w:r>
          <w:rPr>
            <w:webHidden/>
          </w:rPr>
          <w:fldChar w:fldCharType="separate"/>
        </w:r>
        <w:r>
          <w:rPr>
            <w:webHidden/>
          </w:rPr>
          <w:t>11</w:t>
        </w:r>
        <w:r>
          <w:rPr>
            <w:webHidden/>
          </w:rPr>
          <w:fldChar w:fldCharType="end"/>
        </w:r>
      </w:hyperlink>
    </w:p>
    <w:p w14:paraId="42937AC8" w14:textId="659A0600" w:rsidR="00965E86" w:rsidRPr="0097269F" w:rsidRDefault="00007AC8" w:rsidP="00EE16C6">
      <w:pPr>
        <w:pStyle w:val="TOC1"/>
        <w:rPr>
          <w:iCs w:val="0"/>
          <w:color w:val="005EB8"/>
        </w:rPr>
      </w:pPr>
      <w:r w:rsidRPr="00F54BE1">
        <w:fldChar w:fldCharType="end"/>
      </w:r>
      <w:r w:rsidR="00965E86" w:rsidRPr="0097269F">
        <w:rPr>
          <w:iCs w:val="0"/>
          <w:color w:val="005EB8"/>
        </w:rPr>
        <w:t>This table can be automatically updated by:</w:t>
      </w:r>
    </w:p>
    <w:p w14:paraId="67137EB0" w14:textId="0204FBA8" w:rsidR="00EE16C6" w:rsidRDefault="00965E86" w:rsidP="000960B2">
      <w:pPr>
        <w:jc w:val="left"/>
        <w:rPr>
          <w:color w:val="005EB8"/>
        </w:rPr>
      </w:pPr>
      <w:r w:rsidRPr="0097269F">
        <w:rPr>
          <w:color w:val="005EB8"/>
        </w:rPr>
        <w:t>Right Click on the table</w:t>
      </w:r>
      <w:r w:rsidR="00743C70">
        <w:rPr>
          <w:color w:val="005EB8"/>
        </w:rPr>
        <w:t>.</w:t>
      </w:r>
      <w:r w:rsidR="00EE16C6" w:rsidRPr="0097269F">
        <w:rPr>
          <w:color w:val="005EB8"/>
        </w:rPr>
        <w:br/>
      </w:r>
      <w:r w:rsidRPr="0097269F">
        <w:rPr>
          <w:color w:val="005EB8"/>
        </w:rPr>
        <w:t>Select ‘Update Field’</w:t>
      </w:r>
      <w:r w:rsidR="00743C70">
        <w:rPr>
          <w:color w:val="005EB8"/>
        </w:rPr>
        <w:t>.</w:t>
      </w:r>
      <w:r w:rsidR="00EE16C6" w:rsidRPr="0097269F">
        <w:rPr>
          <w:color w:val="005EB8"/>
        </w:rPr>
        <w:br/>
      </w:r>
      <w:r w:rsidRPr="0097269F">
        <w:rPr>
          <w:color w:val="005EB8"/>
        </w:rPr>
        <w:t>Update ‘Entire Table’</w:t>
      </w:r>
      <w:r w:rsidR="00743C70">
        <w:rPr>
          <w:color w:val="005EB8"/>
        </w:rPr>
        <w:t>.</w:t>
      </w:r>
    </w:p>
    <w:p w14:paraId="66A0E24A" w14:textId="45162433" w:rsidR="00F8654C" w:rsidRDefault="00F8654C">
      <w:pPr>
        <w:spacing w:after="0"/>
        <w:jc w:val="left"/>
        <w:rPr>
          <w:color w:val="005EB8"/>
        </w:rPr>
      </w:pPr>
      <w:r>
        <w:rPr>
          <w:color w:val="005EB8"/>
        </w:rPr>
        <w:br w:type="page"/>
      </w:r>
    </w:p>
    <w:p w14:paraId="0894BC10" w14:textId="77777777" w:rsidR="0018494B" w:rsidRDefault="0018494B" w:rsidP="0018494B">
      <w:pPr>
        <w:pBdr>
          <w:top w:val="thinThickSmallGap" w:sz="24" w:space="1" w:color="auto"/>
          <w:left w:val="thinThickSmallGap" w:sz="24" w:space="4" w:color="auto"/>
          <w:bottom w:val="thickThinSmallGap" w:sz="24" w:space="4" w:color="auto"/>
          <w:right w:val="thickThinSmallGap" w:sz="24" w:space="4" w:color="auto"/>
        </w:pBdr>
        <w:spacing w:before="120"/>
        <w:jc w:val="left"/>
        <w:rPr>
          <w:b/>
          <w:bCs/>
          <w:iCs/>
        </w:rPr>
      </w:pPr>
      <w:r w:rsidRPr="003B42FC">
        <w:rPr>
          <w:b/>
          <w:bCs/>
          <w:iCs/>
        </w:rPr>
        <w:lastRenderedPageBreak/>
        <w:t>Data Protection Legislation</w:t>
      </w:r>
    </w:p>
    <w:p w14:paraId="4CFF7339" w14:textId="77777777" w:rsidR="0018494B" w:rsidRPr="003B42FC" w:rsidRDefault="0018494B" w:rsidP="0018494B">
      <w:pPr>
        <w:pBdr>
          <w:top w:val="thinThickSmallGap" w:sz="24" w:space="1" w:color="auto"/>
          <w:left w:val="thinThickSmallGap" w:sz="24" w:space="4" w:color="auto"/>
          <w:bottom w:val="thickThinSmallGap" w:sz="24" w:space="4" w:color="auto"/>
          <w:right w:val="thickThinSmallGap" w:sz="24" w:space="4" w:color="auto"/>
        </w:pBdr>
        <w:spacing w:before="120"/>
        <w:jc w:val="left"/>
        <w:rPr>
          <w:iCs/>
        </w:rPr>
      </w:pPr>
      <w:r w:rsidRPr="003B42FC">
        <w:rPr>
          <w:iCs/>
        </w:rPr>
        <w:t>The Trust must comply with the UK GDPR, Data Protection Act 2018, and Data (Use and Access) Act 2025 by ensuring all personal data is processed lawfully, fairly, transparently, and for a defined purpose.</w:t>
      </w:r>
    </w:p>
    <w:p w14:paraId="7EF4417F" w14:textId="77777777" w:rsidR="0018494B" w:rsidRPr="003B42FC" w:rsidRDefault="0018494B" w:rsidP="0018494B">
      <w:pPr>
        <w:pBdr>
          <w:top w:val="thinThickSmallGap" w:sz="24" w:space="1" w:color="auto"/>
          <w:left w:val="thinThickSmallGap" w:sz="24" w:space="4" w:color="auto"/>
          <w:bottom w:val="thickThinSmallGap" w:sz="24" w:space="4" w:color="auto"/>
          <w:right w:val="thickThinSmallGap" w:sz="24" w:space="4" w:color="auto"/>
        </w:pBdr>
        <w:spacing w:before="120"/>
        <w:jc w:val="left"/>
        <w:rPr>
          <w:iCs/>
        </w:rPr>
      </w:pPr>
      <w:r w:rsidRPr="003B42FC">
        <w:rPr>
          <w:iCs/>
        </w:rPr>
        <w:t>Before processing personal data, an appropriate Article 6 UK GDPR lawful basis must be identified and recorded. Where special category data is involved, a relevant Article 9 condition must also be documented.</w:t>
      </w:r>
    </w:p>
    <w:p w14:paraId="7B81A5A3" w14:textId="77777777" w:rsidR="0018494B" w:rsidRPr="003B42FC" w:rsidRDefault="0018494B" w:rsidP="0018494B">
      <w:pPr>
        <w:pBdr>
          <w:top w:val="thinThickSmallGap" w:sz="24" w:space="1" w:color="auto"/>
          <w:left w:val="thinThickSmallGap" w:sz="24" w:space="4" w:color="auto"/>
          <w:bottom w:val="thickThinSmallGap" w:sz="24" w:space="4" w:color="auto"/>
          <w:right w:val="thickThinSmallGap" w:sz="24" w:space="4" w:color="auto"/>
        </w:pBdr>
        <w:spacing w:before="120"/>
        <w:jc w:val="left"/>
        <w:rPr>
          <w:iCs/>
        </w:rPr>
      </w:pPr>
      <w:r w:rsidRPr="003B42FC">
        <w:rPr>
          <w:iCs/>
        </w:rPr>
        <w:t>All staff, contractors, students, volunteers, agency workers, and third parties working on behalf of the Trust are responsible for complying with data protection legislation.</w:t>
      </w:r>
    </w:p>
    <w:p w14:paraId="37BC4BD6" w14:textId="77777777" w:rsidR="0018494B" w:rsidRPr="003B42FC" w:rsidRDefault="0018494B" w:rsidP="0018494B">
      <w:pPr>
        <w:pBdr>
          <w:top w:val="thinThickSmallGap" w:sz="24" w:space="1" w:color="auto"/>
          <w:left w:val="thinThickSmallGap" w:sz="24" w:space="4" w:color="auto"/>
          <w:bottom w:val="thickThinSmallGap" w:sz="24" w:space="4" w:color="auto"/>
          <w:right w:val="thickThinSmallGap" w:sz="24" w:space="4" w:color="auto"/>
        </w:pBdr>
        <w:spacing w:before="120"/>
        <w:jc w:val="left"/>
        <w:rPr>
          <w:iCs/>
        </w:rPr>
      </w:pPr>
      <w:r w:rsidRPr="003B42FC">
        <w:rPr>
          <w:iCs/>
        </w:rPr>
        <w:t>Further guidance is available in the Trust's Information Use Framework and Information Governance policies. Advice can also be obtained from the Information Governance Team.</w:t>
      </w:r>
    </w:p>
    <w:p w14:paraId="022C7B3E" w14:textId="46406CDF" w:rsidR="00965E86" w:rsidRPr="00BC2D18" w:rsidRDefault="00965E86" w:rsidP="00BC2D18">
      <w:pPr>
        <w:pStyle w:val="Heading2"/>
        <w:widowControl w:val="0"/>
        <w:tabs>
          <w:tab w:val="clear" w:pos="567"/>
        </w:tabs>
        <w:ind w:left="567" w:hanging="567"/>
      </w:pPr>
      <w:r w:rsidRPr="0018494B">
        <w:rPr>
          <w:b w:val="0"/>
          <w:bCs w:val="0"/>
          <w:sz w:val="24"/>
          <w:szCs w:val="24"/>
          <w:lang w:val="en-US"/>
        </w:rPr>
        <w:br w:type="page"/>
      </w:r>
      <w:bookmarkStart w:id="3" w:name="_Toc235093421"/>
      <w:r w:rsidRPr="00BC2D18">
        <w:lastRenderedPageBreak/>
        <w:t>Introduction</w:t>
      </w:r>
      <w:bookmarkEnd w:id="3"/>
    </w:p>
    <w:p w14:paraId="03C6777F" w14:textId="19F88DC5" w:rsidR="00F451BD" w:rsidRPr="00BC2D18" w:rsidRDefault="00F451BD" w:rsidP="00BC2D18">
      <w:pPr>
        <w:pStyle w:val="SubNumBlueItalic"/>
        <w:numPr>
          <w:ilvl w:val="1"/>
          <w:numId w:val="2"/>
        </w:numPr>
        <w:spacing w:before="120"/>
        <w:rPr>
          <w:i w:val="0"/>
          <w:iCs w:val="0"/>
          <w:color w:val="005EB8"/>
        </w:rPr>
      </w:pPr>
      <w:r w:rsidRPr="00BC2D18">
        <w:rPr>
          <w:i w:val="0"/>
          <w:iCs w:val="0"/>
          <w:color w:val="005EB8"/>
        </w:rPr>
        <w:t>The Royal Cornwall Hospital Trust is committed to providing high quality patient centred care and a safe environment for all patients undergoing any</w:t>
      </w:r>
      <w:r w:rsidR="00DB0031" w:rsidRPr="00BC2D18">
        <w:rPr>
          <w:i w:val="0"/>
          <w:iCs w:val="0"/>
          <w:color w:val="005EB8"/>
        </w:rPr>
        <w:t xml:space="preserve"> &lt;insert information here&gt;.</w:t>
      </w:r>
    </w:p>
    <w:p w14:paraId="3A1B89C8" w14:textId="2386A838" w:rsidR="00965E86" w:rsidRPr="00BC2D18" w:rsidRDefault="00965E86" w:rsidP="00BC2D18">
      <w:pPr>
        <w:pStyle w:val="SubNumBlack"/>
        <w:numPr>
          <w:ilvl w:val="1"/>
          <w:numId w:val="2"/>
        </w:numPr>
        <w:spacing w:before="120"/>
        <w:ind w:left="1134" w:hanging="567"/>
      </w:pPr>
      <w:r w:rsidRPr="00BC2D18">
        <w:t xml:space="preserve">This version supersedes any previous versions of this document. </w:t>
      </w:r>
    </w:p>
    <w:p w14:paraId="4D8197CB" w14:textId="73AAE8A9" w:rsidR="00965E86" w:rsidRPr="00BC2D18" w:rsidRDefault="00361726" w:rsidP="00BC2D18">
      <w:pPr>
        <w:pStyle w:val="Heading2"/>
        <w:widowControl w:val="0"/>
        <w:tabs>
          <w:tab w:val="clear" w:pos="567"/>
        </w:tabs>
        <w:ind w:left="567" w:hanging="567"/>
      </w:pPr>
      <w:bookmarkStart w:id="4" w:name="_Toc235093422"/>
      <w:r w:rsidRPr="00BC2D18">
        <w:t>Background</w:t>
      </w:r>
      <w:bookmarkEnd w:id="4"/>
      <w:r w:rsidR="00965E86" w:rsidRPr="00BC2D18">
        <w:t xml:space="preserve"> </w:t>
      </w:r>
    </w:p>
    <w:p w14:paraId="5683B9DE" w14:textId="6D5ECF0A" w:rsidR="00F451BD" w:rsidRPr="00BC2D18" w:rsidRDefault="00F451BD" w:rsidP="00BC2D18">
      <w:pPr>
        <w:pStyle w:val="SubNumBlack"/>
        <w:numPr>
          <w:ilvl w:val="1"/>
          <w:numId w:val="2"/>
        </w:numPr>
        <w:spacing w:before="120"/>
        <w:ind w:left="1134" w:hanging="567"/>
        <w:rPr>
          <w:color w:val="005EB8"/>
        </w:rPr>
      </w:pPr>
      <w:r w:rsidRPr="00BC2D18">
        <w:rPr>
          <w:color w:val="005EB8"/>
        </w:rPr>
        <w:t>This guideline is intended to build on the principles outlined in the</w:t>
      </w:r>
      <w:r w:rsidR="00DB0031" w:rsidRPr="00BC2D18">
        <w:rPr>
          <w:color w:val="005EB8"/>
        </w:rPr>
        <w:t xml:space="preserve"> &lt;insert information here&gt;.</w:t>
      </w:r>
    </w:p>
    <w:p w14:paraId="76EEA9F7" w14:textId="0BB3E1C7" w:rsidR="00965E86" w:rsidRPr="00BC2D18" w:rsidRDefault="00965E86" w:rsidP="00BC2D18">
      <w:pPr>
        <w:pStyle w:val="SubNumBlack"/>
        <w:numPr>
          <w:ilvl w:val="1"/>
          <w:numId w:val="2"/>
        </w:numPr>
        <w:spacing w:before="120"/>
        <w:ind w:left="1134" w:hanging="567"/>
        <w:rPr>
          <w:color w:val="005EB8"/>
        </w:rPr>
      </w:pPr>
      <w:r w:rsidRPr="00BC2D18">
        <w:rPr>
          <w:color w:val="005EB8"/>
        </w:rPr>
        <w:t>Next Paragraph.</w:t>
      </w:r>
    </w:p>
    <w:p w14:paraId="3CFB53BB" w14:textId="1EDF60BD" w:rsidR="00965E86" w:rsidRPr="00BC2D18" w:rsidRDefault="00965E86" w:rsidP="00BC2D18">
      <w:pPr>
        <w:pStyle w:val="SubSubNumBlue"/>
        <w:numPr>
          <w:ilvl w:val="2"/>
          <w:numId w:val="2"/>
        </w:numPr>
        <w:spacing w:before="120"/>
        <w:ind w:left="1985" w:hanging="851"/>
        <w:rPr>
          <w:i w:val="0"/>
          <w:iCs w:val="0"/>
          <w:color w:val="005EB8"/>
          <w:w w:val="100"/>
        </w:rPr>
      </w:pPr>
      <w:r w:rsidRPr="00BC2D18">
        <w:rPr>
          <w:i w:val="0"/>
          <w:iCs w:val="0"/>
          <w:color w:val="005EB8"/>
          <w:w w:val="100"/>
        </w:rPr>
        <w:t>Sub Paragraph</w:t>
      </w:r>
      <w:r w:rsidR="00743C70" w:rsidRPr="00BC2D18">
        <w:rPr>
          <w:i w:val="0"/>
          <w:iCs w:val="0"/>
          <w:color w:val="005EB8"/>
          <w:w w:val="100"/>
        </w:rPr>
        <w:t>.</w:t>
      </w:r>
    </w:p>
    <w:p w14:paraId="10C7EF19" w14:textId="274599F6" w:rsidR="00965E86" w:rsidRPr="00BC2D18" w:rsidRDefault="00361726" w:rsidP="00BC2D18">
      <w:pPr>
        <w:pStyle w:val="Heading2"/>
        <w:widowControl w:val="0"/>
        <w:tabs>
          <w:tab w:val="clear" w:pos="567"/>
        </w:tabs>
        <w:ind w:left="567" w:hanging="567"/>
      </w:pPr>
      <w:bookmarkStart w:id="5" w:name="_Toc235093423"/>
      <w:r w:rsidRPr="00BC2D18">
        <w:t>Definitions</w:t>
      </w:r>
      <w:bookmarkEnd w:id="5"/>
    </w:p>
    <w:p w14:paraId="44E70005" w14:textId="77777777" w:rsidR="00F451BD" w:rsidRPr="00BC2D18" w:rsidRDefault="00F451BD" w:rsidP="00BC2D18">
      <w:pPr>
        <w:pStyle w:val="SubNumBlack"/>
        <w:numPr>
          <w:ilvl w:val="1"/>
          <w:numId w:val="2"/>
        </w:numPr>
        <w:spacing w:before="120"/>
        <w:ind w:left="1134" w:hanging="567"/>
        <w:rPr>
          <w:color w:val="005EB8"/>
        </w:rPr>
      </w:pPr>
      <w:r w:rsidRPr="00BC2D18">
        <w:rPr>
          <w:color w:val="005EB8"/>
        </w:rPr>
        <w:t>A list and description of the meaning of the terms used in the context of the document should be provided.</w:t>
      </w:r>
    </w:p>
    <w:p w14:paraId="3A5F0D65" w14:textId="6E115CA1" w:rsidR="00965E86" w:rsidRPr="00BC2D18" w:rsidRDefault="00965E86" w:rsidP="00BC2D18">
      <w:pPr>
        <w:pStyle w:val="SubNumBlack"/>
        <w:numPr>
          <w:ilvl w:val="1"/>
          <w:numId w:val="2"/>
        </w:numPr>
        <w:spacing w:before="120"/>
        <w:ind w:left="1134" w:hanging="567"/>
        <w:rPr>
          <w:color w:val="005EB8"/>
        </w:rPr>
      </w:pPr>
      <w:r w:rsidRPr="00BC2D18">
        <w:rPr>
          <w:color w:val="005EB8"/>
        </w:rPr>
        <w:t>Next</w:t>
      </w:r>
      <w:r w:rsidR="00F451BD" w:rsidRPr="00BC2D18">
        <w:rPr>
          <w:color w:val="005EB8"/>
        </w:rPr>
        <w:t xml:space="preserve"> </w:t>
      </w:r>
      <w:r w:rsidRPr="00BC2D18">
        <w:rPr>
          <w:color w:val="005EB8"/>
        </w:rPr>
        <w:t>Paragraph.</w:t>
      </w:r>
    </w:p>
    <w:p w14:paraId="2723DBA6" w14:textId="4A659352" w:rsidR="00361726" w:rsidRPr="00BC2D18" w:rsidRDefault="00361726" w:rsidP="00BC2D18">
      <w:pPr>
        <w:pStyle w:val="Heading2"/>
        <w:widowControl w:val="0"/>
        <w:tabs>
          <w:tab w:val="clear" w:pos="567"/>
        </w:tabs>
        <w:ind w:left="567" w:hanging="567"/>
      </w:pPr>
      <w:bookmarkStart w:id="6" w:name="_Toc235093424"/>
      <w:r w:rsidRPr="00BC2D18">
        <w:t>Governance and Audit</w:t>
      </w:r>
      <w:bookmarkEnd w:id="6"/>
    </w:p>
    <w:p w14:paraId="611A5D26" w14:textId="468C4750" w:rsidR="00F451BD" w:rsidRPr="00BC2D18" w:rsidRDefault="00F451BD" w:rsidP="00BC2D18">
      <w:pPr>
        <w:pStyle w:val="SubNumBlack"/>
        <w:numPr>
          <w:ilvl w:val="1"/>
          <w:numId w:val="2"/>
        </w:numPr>
        <w:spacing w:before="120"/>
        <w:ind w:left="1134" w:hanging="567"/>
        <w:rPr>
          <w:color w:val="005EB8"/>
        </w:rPr>
      </w:pPr>
      <w:r w:rsidRPr="00BC2D18">
        <w:rPr>
          <w:color w:val="005EB8"/>
        </w:rPr>
        <w:t xml:space="preserve">The </w:t>
      </w:r>
      <w:r w:rsidR="00DB0031" w:rsidRPr="00BC2D18">
        <w:rPr>
          <w:color w:val="005EB8"/>
        </w:rPr>
        <w:t>&lt;insert information here</w:t>
      </w:r>
      <w:r w:rsidR="00BC2D18" w:rsidRPr="00BC2D18">
        <w:rPr>
          <w:color w:val="005EB8"/>
        </w:rPr>
        <w:t>&gt; will</w:t>
      </w:r>
      <w:r w:rsidRPr="00BC2D18">
        <w:rPr>
          <w:color w:val="005EB8"/>
        </w:rPr>
        <w:t xml:space="preserve"> monitor the implementation of this guideline and commission a bi-annual audit of adherence. See Section 3 and Appendix 5.</w:t>
      </w:r>
    </w:p>
    <w:p w14:paraId="661C21B0" w14:textId="7D94A873" w:rsidR="00965E86" w:rsidRPr="00BC2D18" w:rsidRDefault="00965E86" w:rsidP="00BC2D18">
      <w:pPr>
        <w:pStyle w:val="SubNumBlack"/>
        <w:numPr>
          <w:ilvl w:val="1"/>
          <w:numId w:val="2"/>
        </w:numPr>
        <w:spacing w:before="120"/>
        <w:ind w:left="1134" w:hanging="567"/>
        <w:rPr>
          <w:color w:val="005EB8"/>
        </w:rPr>
      </w:pPr>
      <w:r w:rsidRPr="00BC2D18">
        <w:rPr>
          <w:color w:val="005EB8"/>
        </w:rPr>
        <w:t>Next Paragraph.</w:t>
      </w:r>
    </w:p>
    <w:p w14:paraId="0D26F4D1" w14:textId="6D693F57" w:rsidR="00361726" w:rsidRPr="00BC2D18" w:rsidRDefault="00361726" w:rsidP="00BC2D18">
      <w:pPr>
        <w:pStyle w:val="Heading2"/>
        <w:widowControl w:val="0"/>
        <w:tabs>
          <w:tab w:val="clear" w:pos="567"/>
        </w:tabs>
        <w:ind w:left="567" w:hanging="567"/>
      </w:pPr>
      <w:bookmarkStart w:id="7" w:name="_Toc235093425"/>
      <w:r w:rsidRPr="00BC2D18">
        <w:t xml:space="preserve">Documentation of </w:t>
      </w:r>
      <w:r w:rsidR="00DB0031" w:rsidRPr="00BC2D18">
        <w:rPr>
          <w:b w:val="0"/>
          <w:bCs w:val="0"/>
          <w:color w:val="005EB8"/>
          <w:szCs w:val="32"/>
        </w:rPr>
        <w:t>&lt;insert information here&gt;.</w:t>
      </w:r>
      <w:bookmarkEnd w:id="7"/>
    </w:p>
    <w:p w14:paraId="305813EF" w14:textId="3BC0929D" w:rsidR="00F451BD" w:rsidRPr="00BC2D18" w:rsidRDefault="00F451BD" w:rsidP="00BC2D18">
      <w:pPr>
        <w:pStyle w:val="SubNumBlack"/>
        <w:numPr>
          <w:ilvl w:val="1"/>
          <w:numId w:val="2"/>
        </w:numPr>
        <w:spacing w:before="120"/>
        <w:ind w:left="1134" w:hanging="567"/>
        <w:rPr>
          <w:color w:val="005EB8"/>
        </w:rPr>
      </w:pPr>
      <w:r w:rsidRPr="00BC2D18">
        <w:rPr>
          <w:color w:val="005EB8"/>
        </w:rPr>
        <w:t>A memorandum has been developed b</w:t>
      </w:r>
      <w:r w:rsidR="00DB0031" w:rsidRPr="00BC2D18">
        <w:rPr>
          <w:color w:val="005EB8"/>
        </w:rPr>
        <w:t>y &lt;insert information here&gt;.</w:t>
      </w:r>
    </w:p>
    <w:p w14:paraId="0C5F7D71" w14:textId="5B4D23AD" w:rsidR="00F451BD" w:rsidRPr="00BC2D18" w:rsidRDefault="00F451BD" w:rsidP="00BC2D18">
      <w:pPr>
        <w:pStyle w:val="SubNumBlack"/>
        <w:numPr>
          <w:ilvl w:val="1"/>
          <w:numId w:val="2"/>
        </w:numPr>
        <w:spacing w:before="120"/>
        <w:ind w:left="1134" w:hanging="567"/>
        <w:rPr>
          <w:color w:val="005EB8"/>
        </w:rPr>
      </w:pPr>
      <w:r w:rsidRPr="00BC2D18">
        <w:rPr>
          <w:color w:val="005EB8"/>
        </w:rPr>
        <w:t>Next Paragraph.</w:t>
      </w:r>
    </w:p>
    <w:p w14:paraId="089F5DFE" w14:textId="188AC61F" w:rsidR="00965E86" w:rsidRPr="00BC2D18" w:rsidRDefault="00965E86" w:rsidP="00BC2D18">
      <w:pPr>
        <w:pStyle w:val="SubSubNumBlue"/>
        <w:numPr>
          <w:ilvl w:val="2"/>
          <w:numId w:val="2"/>
        </w:numPr>
        <w:spacing w:before="120"/>
        <w:ind w:left="1985" w:hanging="851"/>
        <w:rPr>
          <w:i w:val="0"/>
          <w:iCs w:val="0"/>
          <w:color w:val="005EB8"/>
          <w:w w:val="100"/>
        </w:rPr>
      </w:pPr>
      <w:r w:rsidRPr="00BC2D18">
        <w:rPr>
          <w:i w:val="0"/>
          <w:iCs w:val="0"/>
          <w:color w:val="005EB8"/>
          <w:w w:val="100"/>
        </w:rPr>
        <w:t>Sub Paragraph</w:t>
      </w:r>
      <w:r w:rsidR="00743C70" w:rsidRPr="00BC2D18">
        <w:rPr>
          <w:i w:val="0"/>
          <w:iCs w:val="0"/>
          <w:color w:val="005EB8"/>
          <w:w w:val="100"/>
        </w:rPr>
        <w:t>.</w:t>
      </w:r>
    </w:p>
    <w:p w14:paraId="64E59A62" w14:textId="209894A2" w:rsidR="00965E86" w:rsidRPr="00BC2D18" w:rsidRDefault="00965E86" w:rsidP="00BC2D18">
      <w:pPr>
        <w:pStyle w:val="SubSubNumBlue"/>
        <w:numPr>
          <w:ilvl w:val="2"/>
          <w:numId w:val="2"/>
        </w:numPr>
        <w:spacing w:before="120"/>
        <w:ind w:left="1985" w:hanging="851"/>
        <w:rPr>
          <w:i w:val="0"/>
          <w:iCs w:val="0"/>
          <w:color w:val="005EB8"/>
          <w:w w:val="100"/>
        </w:rPr>
      </w:pPr>
      <w:r w:rsidRPr="00BC2D18">
        <w:rPr>
          <w:i w:val="0"/>
          <w:iCs w:val="0"/>
          <w:color w:val="005EB8"/>
          <w:w w:val="100"/>
        </w:rPr>
        <w:t>Next Sub Paragraph</w:t>
      </w:r>
      <w:r w:rsidR="00743C70" w:rsidRPr="00BC2D18">
        <w:rPr>
          <w:i w:val="0"/>
          <w:iCs w:val="0"/>
          <w:color w:val="005EB8"/>
          <w:w w:val="100"/>
        </w:rPr>
        <w:t>.</w:t>
      </w:r>
    </w:p>
    <w:p w14:paraId="725A9073" w14:textId="77777777" w:rsidR="00F451BD" w:rsidRPr="00BC2D18" w:rsidRDefault="00F451BD" w:rsidP="00BC2D18">
      <w:pPr>
        <w:pStyle w:val="Heading2"/>
        <w:widowControl w:val="0"/>
        <w:tabs>
          <w:tab w:val="clear" w:pos="567"/>
        </w:tabs>
        <w:ind w:left="567" w:hanging="567"/>
      </w:pPr>
      <w:bookmarkStart w:id="8" w:name="_Toc235093426"/>
      <w:r w:rsidRPr="00BC2D18">
        <w:t>Workforce</w:t>
      </w:r>
      <w:bookmarkEnd w:id="8"/>
      <w:r w:rsidRPr="00BC2D18">
        <w:t xml:space="preserve"> </w:t>
      </w:r>
    </w:p>
    <w:p w14:paraId="070D515A" w14:textId="77777777" w:rsidR="00F451BD" w:rsidRPr="00BC2D18" w:rsidRDefault="00F451BD" w:rsidP="00BC2D18">
      <w:pPr>
        <w:pStyle w:val="SubNumBlack"/>
        <w:numPr>
          <w:ilvl w:val="1"/>
          <w:numId w:val="2"/>
        </w:numPr>
        <w:spacing w:before="120"/>
        <w:ind w:left="1134" w:hanging="567"/>
        <w:rPr>
          <w:color w:val="005EB8"/>
        </w:rPr>
      </w:pPr>
      <w:r w:rsidRPr="00BC2D18">
        <w:rPr>
          <w:color w:val="005EB8"/>
        </w:rPr>
        <w:t>Minimum workforce requirements for these invasive procedures are as follows:</w:t>
      </w:r>
    </w:p>
    <w:p w14:paraId="23549A08" w14:textId="77777777" w:rsidR="00F451BD" w:rsidRPr="00BC2D18" w:rsidRDefault="00F451BD" w:rsidP="00BC2D18">
      <w:pPr>
        <w:pStyle w:val="SubNumBlack"/>
        <w:numPr>
          <w:ilvl w:val="1"/>
          <w:numId w:val="2"/>
        </w:numPr>
        <w:spacing w:before="120"/>
        <w:ind w:left="1134" w:hanging="567"/>
        <w:rPr>
          <w:color w:val="005EB8"/>
        </w:rPr>
      </w:pPr>
      <w:r w:rsidRPr="00BC2D18">
        <w:rPr>
          <w:color w:val="005EB8"/>
        </w:rPr>
        <w:t>All staff without appropriate competency will be supervised.</w:t>
      </w:r>
    </w:p>
    <w:p w14:paraId="190ED1E8" w14:textId="77777777" w:rsidR="00F451BD" w:rsidRPr="00BC2D18" w:rsidRDefault="00F451BD" w:rsidP="00BC2D18">
      <w:pPr>
        <w:pStyle w:val="SubNumBlack"/>
        <w:numPr>
          <w:ilvl w:val="1"/>
          <w:numId w:val="2"/>
        </w:numPr>
        <w:spacing w:before="120"/>
        <w:ind w:left="1134" w:hanging="567"/>
        <w:rPr>
          <w:color w:val="005EB8"/>
        </w:rPr>
      </w:pPr>
      <w:r w:rsidRPr="00BC2D18">
        <w:rPr>
          <w:color w:val="005EB8"/>
        </w:rPr>
        <w:t>It is the responsibility of each member of staff involved in the procedures outlined to:</w:t>
      </w:r>
    </w:p>
    <w:p w14:paraId="123DC0F2" w14:textId="5A699C28" w:rsidR="00F451BD" w:rsidRPr="00BC2D18" w:rsidRDefault="00F451BD" w:rsidP="00BC2D18">
      <w:pPr>
        <w:pStyle w:val="SubNumBlack"/>
        <w:numPr>
          <w:ilvl w:val="1"/>
          <w:numId w:val="2"/>
        </w:numPr>
        <w:spacing w:before="120"/>
        <w:ind w:left="1134" w:hanging="567"/>
        <w:rPr>
          <w:color w:val="005EB8"/>
        </w:rPr>
      </w:pPr>
      <w:r w:rsidRPr="00BC2D18">
        <w:rPr>
          <w:color w:val="005EB8"/>
        </w:rPr>
        <w:t>Training</w:t>
      </w:r>
      <w:r w:rsidR="00743C70" w:rsidRPr="00BC2D18">
        <w:rPr>
          <w:color w:val="005EB8"/>
        </w:rPr>
        <w:t>.</w:t>
      </w:r>
    </w:p>
    <w:p w14:paraId="237EDC5C" w14:textId="77777777" w:rsidR="00BC2D18" w:rsidRPr="00BC2D18" w:rsidRDefault="00BC2D18" w:rsidP="00BC2D18">
      <w:pPr>
        <w:pStyle w:val="SubNumBlack"/>
        <w:spacing w:before="120"/>
        <w:ind w:left="1134"/>
        <w:rPr>
          <w:color w:val="005EB8"/>
        </w:rPr>
      </w:pPr>
    </w:p>
    <w:p w14:paraId="6B7A7599" w14:textId="0EA46110" w:rsidR="00F451BD" w:rsidRPr="00BC2D18" w:rsidRDefault="00F451BD" w:rsidP="00BC2D18">
      <w:pPr>
        <w:pStyle w:val="SubNumBlack"/>
        <w:numPr>
          <w:ilvl w:val="1"/>
          <w:numId w:val="2"/>
        </w:numPr>
        <w:spacing w:before="120"/>
        <w:ind w:left="1134" w:hanging="567"/>
        <w:rPr>
          <w:iCs/>
        </w:rPr>
      </w:pPr>
      <w:r w:rsidRPr="00BC2D18">
        <w:lastRenderedPageBreak/>
        <w:t xml:space="preserve">All members of staff involved in the delivery of </w:t>
      </w:r>
      <w:r w:rsidR="00DB0031" w:rsidRPr="00BC2D18">
        <w:rPr>
          <w:color w:val="005EB8"/>
        </w:rPr>
        <w:t>&lt;insert information here&gt;</w:t>
      </w:r>
      <w:r w:rsidR="00BC2D18" w:rsidRPr="00BC2D18">
        <w:rPr>
          <w:color w:val="005EB8"/>
        </w:rPr>
        <w:t xml:space="preserve"> </w:t>
      </w:r>
      <w:r w:rsidRPr="00BC2D18">
        <w:t xml:space="preserve">outlined in this guideline must complete </w:t>
      </w:r>
      <w:r w:rsidR="00BC2D18" w:rsidRPr="00BC2D18">
        <w:t>(</w:t>
      </w:r>
      <w:r w:rsidRPr="00BC2D18">
        <w:t>1) the Trust’s</w:t>
      </w:r>
      <w:r w:rsidR="00743C70" w:rsidRPr="00BC2D18">
        <w:t>.</w:t>
      </w:r>
    </w:p>
    <w:p w14:paraId="6234EF0B" w14:textId="77777777" w:rsidR="00F451BD" w:rsidRPr="00BC2D18" w:rsidRDefault="00F451BD" w:rsidP="00BC2D18">
      <w:pPr>
        <w:pStyle w:val="Heading2"/>
        <w:widowControl w:val="0"/>
        <w:tabs>
          <w:tab w:val="clear" w:pos="567"/>
        </w:tabs>
        <w:ind w:left="567" w:hanging="567"/>
      </w:pPr>
      <w:bookmarkStart w:id="9" w:name="_Toc235093427"/>
      <w:r w:rsidRPr="00BC2D18">
        <w:t>Scheduling and List Management</w:t>
      </w:r>
      <w:bookmarkEnd w:id="9"/>
      <w:r w:rsidRPr="00BC2D18">
        <w:t xml:space="preserve"> </w:t>
      </w:r>
    </w:p>
    <w:p w14:paraId="02561863" w14:textId="49EC3A23" w:rsidR="00F451BD" w:rsidRPr="00BC2D18" w:rsidRDefault="00F451BD" w:rsidP="00BC2D18">
      <w:pPr>
        <w:pStyle w:val="SubNumBlack"/>
        <w:numPr>
          <w:ilvl w:val="1"/>
          <w:numId w:val="2"/>
        </w:numPr>
        <w:spacing w:before="120"/>
        <w:ind w:left="1134" w:hanging="567"/>
        <w:rPr>
          <w:iCs/>
        </w:rPr>
      </w:pPr>
      <w:r w:rsidRPr="00BC2D18">
        <w:t>These procedures will be performed as necessary when safe to do so in an appropriate environment.</w:t>
      </w:r>
    </w:p>
    <w:p w14:paraId="3BF23E72" w14:textId="77777777" w:rsidR="00F451BD" w:rsidRPr="00BC2D18" w:rsidRDefault="00F451BD" w:rsidP="00BC2D18">
      <w:pPr>
        <w:pStyle w:val="SubNumBlack"/>
        <w:numPr>
          <w:ilvl w:val="1"/>
          <w:numId w:val="2"/>
        </w:numPr>
        <w:spacing w:before="120"/>
        <w:ind w:left="1134" w:hanging="567"/>
        <w:rPr>
          <w:color w:val="005EB8"/>
        </w:rPr>
      </w:pPr>
      <w:r w:rsidRPr="00BC2D18">
        <w:rPr>
          <w:color w:val="005EB8"/>
        </w:rPr>
        <w:t>Next Paragraph.</w:t>
      </w:r>
    </w:p>
    <w:p w14:paraId="0EA8E6FA" w14:textId="77777777" w:rsidR="00F451BD" w:rsidRPr="00BC2D18" w:rsidRDefault="00F451BD" w:rsidP="00BC2D18">
      <w:pPr>
        <w:pStyle w:val="Heading2"/>
        <w:widowControl w:val="0"/>
        <w:tabs>
          <w:tab w:val="clear" w:pos="567"/>
        </w:tabs>
        <w:ind w:left="567" w:hanging="567"/>
      </w:pPr>
      <w:bookmarkStart w:id="10" w:name="_Toc235093428"/>
      <w:r w:rsidRPr="00BC2D18">
        <w:t>Handovers and Information Transfer</w:t>
      </w:r>
      <w:bookmarkEnd w:id="10"/>
      <w:r w:rsidRPr="00BC2D18">
        <w:t xml:space="preserve"> </w:t>
      </w:r>
    </w:p>
    <w:p w14:paraId="3D5F88A0" w14:textId="067F2311" w:rsidR="00F451BD" w:rsidRPr="00BC2D18" w:rsidRDefault="00F451BD" w:rsidP="00BC2D18">
      <w:pPr>
        <w:pStyle w:val="SubNumBlack"/>
        <w:numPr>
          <w:ilvl w:val="1"/>
          <w:numId w:val="2"/>
        </w:numPr>
        <w:spacing w:before="120"/>
        <w:ind w:left="1134" w:hanging="567"/>
        <w:rPr>
          <w:color w:val="005EB8"/>
        </w:rPr>
      </w:pPr>
      <w:r w:rsidRPr="00BC2D18">
        <w:rPr>
          <w:color w:val="005EB8"/>
        </w:rPr>
        <w:t xml:space="preserve">Details for Handovers and information to be included here. </w:t>
      </w:r>
    </w:p>
    <w:p w14:paraId="1509409D" w14:textId="77777777" w:rsidR="00F451BD" w:rsidRPr="00BC2D18" w:rsidRDefault="00F451BD" w:rsidP="00BC2D18">
      <w:pPr>
        <w:pStyle w:val="SubNumBlack"/>
        <w:numPr>
          <w:ilvl w:val="1"/>
          <w:numId w:val="2"/>
        </w:numPr>
        <w:spacing w:before="120"/>
        <w:ind w:left="1134" w:hanging="567"/>
        <w:rPr>
          <w:color w:val="005EB8"/>
        </w:rPr>
      </w:pPr>
      <w:r w:rsidRPr="00BC2D18">
        <w:rPr>
          <w:color w:val="005EB8"/>
        </w:rPr>
        <w:t>Next Paragraph.</w:t>
      </w:r>
    </w:p>
    <w:p w14:paraId="72686E3D" w14:textId="77777777" w:rsidR="00F451BD" w:rsidRPr="00BC2D18" w:rsidRDefault="00F451BD" w:rsidP="00BC2D18">
      <w:pPr>
        <w:pStyle w:val="Heading2"/>
        <w:widowControl w:val="0"/>
        <w:tabs>
          <w:tab w:val="clear" w:pos="567"/>
        </w:tabs>
        <w:ind w:left="567" w:hanging="567"/>
      </w:pPr>
      <w:bookmarkStart w:id="11" w:name="_Toc235093429"/>
      <w:r w:rsidRPr="00BC2D18">
        <w:t>Procedural Verification and Site Marking</w:t>
      </w:r>
      <w:bookmarkEnd w:id="11"/>
      <w:r w:rsidRPr="00BC2D18">
        <w:t xml:space="preserve"> </w:t>
      </w:r>
    </w:p>
    <w:p w14:paraId="16BBA834" w14:textId="490373D1" w:rsidR="00F451BD" w:rsidRPr="00BC2D18" w:rsidRDefault="00F451BD" w:rsidP="00BC2D18">
      <w:pPr>
        <w:pStyle w:val="SubNumBlack"/>
        <w:numPr>
          <w:ilvl w:val="1"/>
          <w:numId w:val="2"/>
        </w:numPr>
        <w:spacing w:before="120"/>
        <w:ind w:left="1134" w:hanging="567"/>
        <w:rPr>
          <w:iCs/>
        </w:rPr>
      </w:pPr>
      <w:r w:rsidRPr="00BC2D18">
        <w:t>The team involved in the procedure will participate in the combined safety check as per the relevant checklist in the appendices. The following information should be confirmed and agreed by the team with the involvement of the patient where possible.</w:t>
      </w:r>
    </w:p>
    <w:p w14:paraId="38308385" w14:textId="77777777" w:rsidR="00F451BD" w:rsidRPr="00BC2D18" w:rsidRDefault="00F451BD" w:rsidP="00BC2D18">
      <w:pPr>
        <w:pStyle w:val="SubNumBlack"/>
        <w:numPr>
          <w:ilvl w:val="1"/>
          <w:numId w:val="2"/>
        </w:numPr>
        <w:spacing w:before="120"/>
        <w:ind w:left="1134" w:hanging="567"/>
        <w:rPr>
          <w:color w:val="005EB8"/>
        </w:rPr>
      </w:pPr>
      <w:r w:rsidRPr="00BC2D18">
        <w:rPr>
          <w:color w:val="005EB8"/>
        </w:rPr>
        <w:t>Next Paragraph.</w:t>
      </w:r>
    </w:p>
    <w:p w14:paraId="7ECFBAD4" w14:textId="77777777" w:rsidR="00F451BD" w:rsidRPr="00BC2D18" w:rsidRDefault="00F451BD" w:rsidP="00BC2D18">
      <w:pPr>
        <w:pStyle w:val="Heading2"/>
        <w:widowControl w:val="0"/>
        <w:tabs>
          <w:tab w:val="clear" w:pos="567"/>
        </w:tabs>
        <w:ind w:left="567" w:hanging="567"/>
      </w:pPr>
      <w:bookmarkStart w:id="12" w:name="_Toc235093430"/>
      <w:r w:rsidRPr="00BC2D18">
        <w:t>Safety Briefing</w:t>
      </w:r>
      <w:bookmarkEnd w:id="12"/>
      <w:r w:rsidRPr="00BC2D18">
        <w:t xml:space="preserve"> </w:t>
      </w:r>
    </w:p>
    <w:p w14:paraId="54E1DB6B" w14:textId="77777777" w:rsidR="00F451BD" w:rsidRPr="00BC2D18" w:rsidRDefault="00F451BD" w:rsidP="00BC2D18">
      <w:pPr>
        <w:pStyle w:val="SubNumBlack"/>
        <w:spacing w:before="120"/>
        <w:ind w:left="567"/>
        <w:rPr>
          <w:color w:val="005EB8"/>
        </w:rPr>
      </w:pPr>
      <w:r w:rsidRPr="00BC2D18">
        <w:rPr>
          <w:color w:val="005EB8"/>
        </w:rPr>
        <w:t>If any issues have arisen or problems such as equipment difficulties, a debriefing is to be undertaken and recorded by the responsible practitioner in the patient note, and a Datix completed if appropriate.</w:t>
      </w:r>
    </w:p>
    <w:p w14:paraId="077E1890" w14:textId="77777777" w:rsidR="00F451BD" w:rsidRPr="00BC2D18" w:rsidRDefault="00F451BD" w:rsidP="00BC2D18">
      <w:pPr>
        <w:pStyle w:val="Heading2"/>
        <w:widowControl w:val="0"/>
        <w:tabs>
          <w:tab w:val="clear" w:pos="567"/>
        </w:tabs>
        <w:ind w:left="567" w:hanging="567"/>
      </w:pPr>
      <w:bookmarkStart w:id="13" w:name="_Toc235093431"/>
      <w:r w:rsidRPr="00BC2D18">
        <w:t>Sign In</w:t>
      </w:r>
      <w:bookmarkEnd w:id="13"/>
      <w:r w:rsidRPr="00BC2D18">
        <w:t xml:space="preserve"> </w:t>
      </w:r>
    </w:p>
    <w:p w14:paraId="6F4375A8" w14:textId="0985A3DD" w:rsidR="00F451BD" w:rsidRPr="00BC2D18" w:rsidRDefault="00F451BD" w:rsidP="00BC2D18">
      <w:pPr>
        <w:pStyle w:val="SubNumBlack"/>
        <w:numPr>
          <w:ilvl w:val="1"/>
          <w:numId w:val="2"/>
        </w:numPr>
        <w:spacing w:before="120"/>
        <w:ind w:left="1134" w:hanging="567"/>
        <w:rPr>
          <w:color w:val="005EB8"/>
        </w:rPr>
      </w:pPr>
      <w:r w:rsidRPr="00BC2D18">
        <w:rPr>
          <w:color w:val="005EB8"/>
        </w:rPr>
        <w:t xml:space="preserve">Details for Handovers and information to be included here. </w:t>
      </w:r>
    </w:p>
    <w:p w14:paraId="0A0594C3" w14:textId="77777777" w:rsidR="00F451BD" w:rsidRPr="00BC2D18" w:rsidRDefault="00F451BD" w:rsidP="00BC2D18">
      <w:pPr>
        <w:pStyle w:val="SubNumBlack"/>
        <w:numPr>
          <w:ilvl w:val="1"/>
          <w:numId w:val="2"/>
        </w:numPr>
        <w:spacing w:before="120"/>
        <w:ind w:left="1134" w:hanging="567"/>
        <w:rPr>
          <w:color w:val="005EB8"/>
        </w:rPr>
      </w:pPr>
      <w:r w:rsidRPr="00BC2D18">
        <w:rPr>
          <w:color w:val="005EB8"/>
        </w:rPr>
        <w:t>Next Paragraph.</w:t>
      </w:r>
    </w:p>
    <w:p w14:paraId="1B2EE308" w14:textId="77777777" w:rsidR="00F451BD" w:rsidRPr="00BC2D18" w:rsidRDefault="00F451BD" w:rsidP="00BC2D18">
      <w:pPr>
        <w:pStyle w:val="Heading2"/>
        <w:widowControl w:val="0"/>
        <w:tabs>
          <w:tab w:val="clear" w:pos="567"/>
        </w:tabs>
        <w:ind w:left="567" w:hanging="567"/>
      </w:pPr>
      <w:bookmarkStart w:id="14" w:name="_Toc235093432"/>
      <w:r w:rsidRPr="00BC2D18">
        <w:t>Time Out</w:t>
      </w:r>
      <w:bookmarkEnd w:id="14"/>
      <w:r w:rsidRPr="00BC2D18">
        <w:t xml:space="preserve"> </w:t>
      </w:r>
    </w:p>
    <w:p w14:paraId="533FF86D" w14:textId="5C131E0C" w:rsidR="00F451BD" w:rsidRPr="00BC2D18" w:rsidRDefault="00F451BD" w:rsidP="00BC2D18">
      <w:pPr>
        <w:pStyle w:val="SubNumBlack"/>
        <w:numPr>
          <w:ilvl w:val="1"/>
          <w:numId w:val="2"/>
        </w:numPr>
        <w:spacing w:before="120"/>
        <w:ind w:left="1134" w:hanging="567"/>
        <w:rPr>
          <w:color w:val="005EB8"/>
        </w:rPr>
      </w:pPr>
      <w:r w:rsidRPr="00BC2D18">
        <w:rPr>
          <w:color w:val="005EB8"/>
        </w:rPr>
        <w:t>Details for Handovers and information to be included here.</w:t>
      </w:r>
    </w:p>
    <w:p w14:paraId="582A4DBB" w14:textId="77777777" w:rsidR="00F451BD" w:rsidRPr="00BC2D18" w:rsidRDefault="00F451BD" w:rsidP="00BC2D18">
      <w:pPr>
        <w:pStyle w:val="SubNumBlack"/>
        <w:numPr>
          <w:ilvl w:val="1"/>
          <w:numId w:val="2"/>
        </w:numPr>
        <w:spacing w:before="120"/>
        <w:ind w:left="1134" w:hanging="567"/>
        <w:rPr>
          <w:color w:val="005EB8"/>
        </w:rPr>
      </w:pPr>
      <w:r w:rsidRPr="00BC2D18">
        <w:rPr>
          <w:color w:val="005EB8"/>
        </w:rPr>
        <w:t>Next Paragraph.</w:t>
      </w:r>
    </w:p>
    <w:p w14:paraId="716F12A0" w14:textId="77777777" w:rsidR="00F451BD" w:rsidRPr="00BC2D18" w:rsidRDefault="00F451BD" w:rsidP="00BC2D18">
      <w:pPr>
        <w:pStyle w:val="Heading2"/>
        <w:widowControl w:val="0"/>
        <w:tabs>
          <w:tab w:val="clear" w:pos="567"/>
        </w:tabs>
        <w:ind w:left="567" w:hanging="567"/>
      </w:pPr>
      <w:bookmarkStart w:id="15" w:name="_Toc235093433"/>
      <w:r w:rsidRPr="00BC2D18">
        <w:t>Prosthesis Verification</w:t>
      </w:r>
      <w:bookmarkEnd w:id="15"/>
      <w:r w:rsidRPr="00BC2D18">
        <w:t xml:space="preserve"> </w:t>
      </w:r>
    </w:p>
    <w:p w14:paraId="705D5C21" w14:textId="1896CFAA" w:rsidR="00F451BD" w:rsidRPr="00BC2D18" w:rsidRDefault="00F451BD" w:rsidP="00BC2D18">
      <w:pPr>
        <w:pStyle w:val="SubNumBlack"/>
        <w:numPr>
          <w:ilvl w:val="1"/>
          <w:numId w:val="2"/>
        </w:numPr>
        <w:spacing w:before="120"/>
        <w:ind w:left="1134" w:hanging="567"/>
        <w:rPr>
          <w:color w:val="005EB8"/>
        </w:rPr>
      </w:pPr>
      <w:r w:rsidRPr="00BC2D18">
        <w:rPr>
          <w:color w:val="005EB8"/>
        </w:rPr>
        <w:t xml:space="preserve">Details for Handovers and information to be included here. </w:t>
      </w:r>
    </w:p>
    <w:p w14:paraId="48A44BD5" w14:textId="77777777" w:rsidR="00F451BD" w:rsidRPr="00BC2D18" w:rsidRDefault="00F451BD" w:rsidP="00BC2D18">
      <w:pPr>
        <w:pStyle w:val="SubNumBlack"/>
        <w:numPr>
          <w:ilvl w:val="1"/>
          <w:numId w:val="2"/>
        </w:numPr>
        <w:spacing w:before="120"/>
        <w:ind w:left="1134" w:hanging="567"/>
        <w:rPr>
          <w:color w:val="005EB8"/>
        </w:rPr>
      </w:pPr>
      <w:r w:rsidRPr="00BC2D18">
        <w:rPr>
          <w:color w:val="005EB8"/>
        </w:rPr>
        <w:t>Next Paragraph.</w:t>
      </w:r>
    </w:p>
    <w:p w14:paraId="6A985722" w14:textId="77777777" w:rsidR="00F451BD" w:rsidRPr="00BC2D18" w:rsidRDefault="00F451BD" w:rsidP="00BC2D18">
      <w:pPr>
        <w:pStyle w:val="Heading2"/>
        <w:widowControl w:val="0"/>
        <w:tabs>
          <w:tab w:val="clear" w:pos="567"/>
        </w:tabs>
        <w:ind w:left="567" w:hanging="567"/>
      </w:pPr>
      <w:bookmarkStart w:id="16" w:name="_Toc235093434"/>
      <w:r w:rsidRPr="00BC2D18">
        <w:t>Prevention of Retained Foreign Objects</w:t>
      </w:r>
      <w:bookmarkEnd w:id="16"/>
      <w:r w:rsidRPr="00BC2D18">
        <w:t xml:space="preserve"> </w:t>
      </w:r>
    </w:p>
    <w:p w14:paraId="2F1CCE4D" w14:textId="25E79DD5" w:rsidR="00F451BD" w:rsidRPr="00BC2D18" w:rsidRDefault="00F451BD" w:rsidP="00BC2D18">
      <w:pPr>
        <w:pStyle w:val="SubNumBlack"/>
        <w:numPr>
          <w:ilvl w:val="1"/>
          <w:numId w:val="2"/>
        </w:numPr>
        <w:spacing w:before="120"/>
        <w:ind w:left="1134" w:hanging="567"/>
        <w:rPr>
          <w:color w:val="005EB8"/>
        </w:rPr>
      </w:pPr>
      <w:r w:rsidRPr="00BC2D18">
        <w:rPr>
          <w:color w:val="005EB8"/>
        </w:rPr>
        <w:t xml:space="preserve">Details for Handovers and information to be included here. </w:t>
      </w:r>
    </w:p>
    <w:p w14:paraId="7F231C49" w14:textId="77777777" w:rsidR="00F451BD" w:rsidRPr="00BC2D18" w:rsidRDefault="00F451BD" w:rsidP="00BC2D18">
      <w:pPr>
        <w:pStyle w:val="SubNumBlack"/>
        <w:numPr>
          <w:ilvl w:val="1"/>
          <w:numId w:val="2"/>
        </w:numPr>
        <w:spacing w:before="120"/>
        <w:ind w:left="1134" w:hanging="567"/>
        <w:rPr>
          <w:color w:val="005EB8"/>
        </w:rPr>
      </w:pPr>
      <w:r w:rsidRPr="00BC2D18">
        <w:rPr>
          <w:color w:val="005EB8"/>
        </w:rPr>
        <w:lastRenderedPageBreak/>
        <w:t>Next Paragraph.</w:t>
      </w:r>
    </w:p>
    <w:p w14:paraId="23FC8844" w14:textId="77777777" w:rsidR="00F451BD" w:rsidRPr="00BC2D18" w:rsidRDefault="00F451BD" w:rsidP="00BC2D18">
      <w:pPr>
        <w:pStyle w:val="Heading2"/>
        <w:widowControl w:val="0"/>
        <w:tabs>
          <w:tab w:val="clear" w:pos="567"/>
        </w:tabs>
        <w:ind w:left="567" w:hanging="567"/>
      </w:pPr>
      <w:bookmarkStart w:id="17" w:name="_Toc235093435"/>
      <w:r w:rsidRPr="00BC2D18">
        <w:t>Sign Out</w:t>
      </w:r>
      <w:bookmarkEnd w:id="17"/>
      <w:r w:rsidRPr="00BC2D18">
        <w:t xml:space="preserve"> </w:t>
      </w:r>
    </w:p>
    <w:p w14:paraId="06CDC5A2" w14:textId="7828959F" w:rsidR="00F451BD" w:rsidRPr="00BC2D18" w:rsidRDefault="00F451BD" w:rsidP="00BC2D18">
      <w:pPr>
        <w:pStyle w:val="SubNumBlack"/>
        <w:numPr>
          <w:ilvl w:val="1"/>
          <w:numId w:val="2"/>
        </w:numPr>
        <w:spacing w:before="120"/>
        <w:ind w:left="1134" w:hanging="567"/>
        <w:rPr>
          <w:color w:val="005EB8"/>
        </w:rPr>
      </w:pPr>
      <w:r w:rsidRPr="00BC2D18">
        <w:rPr>
          <w:color w:val="005EB8"/>
        </w:rPr>
        <w:t xml:space="preserve">Details for Handovers and information to be included here. </w:t>
      </w:r>
    </w:p>
    <w:p w14:paraId="1F237D95" w14:textId="77777777" w:rsidR="00F451BD" w:rsidRPr="00BC2D18" w:rsidRDefault="00F451BD" w:rsidP="00BC2D18">
      <w:pPr>
        <w:pStyle w:val="SubNumBlack"/>
        <w:numPr>
          <w:ilvl w:val="1"/>
          <w:numId w:val="2"/>
        </w:numPr>
        <w:spacing w:before="120"/>
        <w:ind w:left="1134" w:hanging="567"/>
        <w:rPr>
          <w:color w:val="005EB8"/>
        </w:rPr>
      </w:pPr>
      <w:r w:rsidRPr="00BC2D18">
        <w:rPr>
          <w:color w:val="005EB8"/>
        </w:rPr>
        <w:t>Next Paragraph.</w:t>
      </w:r>
    </w:p>
    <w:p w14:paraId="12CD0EE5" w14:textId="77777777" w:rsidR="00F451BD" w:rsidRPr="00BC2D18" w:rsidRDefault="00F451BD" w:rsidP="00BC2D18">
      <w:pPr>
        <w:pStyle w:val="Heading2"/>
        <w:widowControl w:val="0"/>
        <w:tabs>
          <w:tab w:val="clear" w:pos="567"/>
        </w:tabs>
        <w:ind w:left="567" w:hanging="567"/>
      </w:pPr>
      <w:bookmarkStart w:id="18" w:name="_Toc235093436"/>
      <w:r w:rsidRPr="00BC2D18">
        <w:t>Debriefing</w:t>
      </w:r>
      <w:bookmarkEnd w:id="18"/>
      <w:r w:rsidRPr="00BC2D18">
        <w:t xml:space="preserve"> </w:t>
      </w:r>
    </w:p>
    <w:p w14:paraId="0D9D7A12" w14:textId="76D92087" w:rsidR="00F451BD" w:rsidRPr="00BC2D18" w:rsidRDefault="00F451BD" w:rsidP="00BC2D18">
      <w:pPr>
        <w:pStyle w:val="SubNumBlack"/>
        <w:numPr>
          <w:ilvl w:val="1"/>
          <w:numId w:val="2"/>
        </w:numPr>
        <w:spacing w:before="120"/>
        <w:ind w:left="1134" w:hanging="567"/>
        <w:rPr>
          <w:color w:val="005EB8"/>
        </w:rPr>
      </w:pPr>
      <w:bookmarkStart w:id="19" w:name="_Toc479073303"/>
      <w:r w:rsidRPr="00BC2D18">
        <w:rPr>
          <w:color w:val="005EB8"/>
        </w:rPr>
        <w:t xml:space="preserve">Details for Handovers and information to be included here. </w:t>
      </w:r>
    </w:p>
    <w:p w14:paraId="6D60AC79" w14:textId="77777777" w:rsidR="00F451BD" w:rsidRPr="00BC2D18" w:rsidRDefault="00F451BD" w:rsidP="00BC2D18">
      <w:pPr>
        <w:pStyle w:val="SubNumBlack"/>
        <w:numPr>
          <w:ilvl w:val="1"/>
          <w:numId w:val="2"/>
        </w:numPr>
        <w:spacing w:before="120"/>
        <w:ind w:left="1134" w:hanging="567"/>
        <w:rPr>
          <w:color w:val="005EB8"/>
        </w:rPr>
      </w:pPr>
      <w:r w:rsidRPr="00BC2D18">
        <w:rPr>
          <w:color w:val="005EB8"/>
        </w:rPr>
        <w:t>Next Paragraph.</w:t>
      </w:r>
    </w:p>
    <w:p w14:paraId="30C5970B" w14:textId="77777777" w:rsidR="00F451BD" w:rsidRPr="00BC2D18" w:rsidRDefault="00F451BD" w:rsidP="00BC2D18">
      <w:pPr>
        <w:pStyle w:val="Heading2"/>
        <w:widowControl w:val="0"/>
        <w:tabs>
          <w:tab w:val="clear" w:pos="567"/>
        </w:tabs>
        <w:ind w:left="567" w:hanging="567"/>
      </w:pPr>
      <w:bookmarkStart w:id="20" w:name="_Toc235093437"/>
      <w:r w:rsidRPr="00BC2D18">
        <w:t>Dissemination and Implementation</w:t>
      </w:r>
      <w:bookmarkEnd w:id="19"/>
      <w:bookmarkEnd w:id="20"/>
    </w:p>
    <w:p w14:paraId="6837B473" w14:textId="77777777" w:rsidR="00F451BD" w:rsidRPr="00BC2D18" w:rsidRDefault="00F451BD" w:rsidP="00BC2D18">
      <w:pPr>
        <w:pStyle w:val="SubNumBlack"/>
        <w:numPr>
          <w:ilvl w:val="1"/>
          <w:numId w:val="2"/>
        </w:numPr>
        <w:spacing w:before="120"/>
        <w:ind w:left="1134" w:hanging="567"/>
        <w:rPr>
          <w:iCs/>
        </w:rPr>
      </w:pPr>
      <w:r w:rsidRPr="00BC2D18">
        <w:t>The document is available on the document library. Significant updates will be communicated via Trust wide email.</w:t>
      </w:r>
    </w:p>
    <w:p w14:paraId="303D011E" w14:textId="77777777" w:rsidR="00F451BD" w:rsidRPr="00BC2D18" w:rsidRDefault="00F451BD" w:rsidP="00BC2D18">
      <w:pPr>
        <w:pStyle w:val="SubNumBlack"/>
        <w:numPr>
          <w:ilvl w:val="1"/>
          <w:numId w:val="2"/>
        </w:numPr>
        <w:spacing w:before="120"/>
        <w:ind w:left="1134" w:hanging="567"/>
        <w:rPr>
          <w:iCs/>
        </w:rPr>
      </w:pPr>
      <w:r w:rsidRPr="00BC2D18">
        <w:t>Implementation of the policy will be via Trust wide communication and supported by appropriate training for the relevant members of staff.</w:t>
      </w:r>
    </w:p>
    <w:p w14:paraId="629F530D" w14:textId="07551090" w:rsidR="00965E86" w:rsidRPr="00BC2D18" w:rsidRDefault="00965E86" w:rsidP="00BC2D18">
      <w:pPr>
        <w:pStyle w:val="Heading2"/>
        <w:widowControl w:val="0"/>
        <w:tabs>
          <w:tab w:val="clear" w:pos="567"/>
        </w:tabs>
        <w:ind w:left="567" w:hanging="567"/>
      </w:pPr>
      <w:bookmarkStart w:id="21" w:name="_Toc235093438"/>
      <w:r w:rsidRPr="00BC2D18">
        <w:t>Monitoring compliance and effectiveness</w:t>
      </w:r>
      <w:bookmarkEnd w:id="21"/>
      <w:r w:rsidRPr="00BC2D18">
        <w:t xml:space="preserve"> </w:t>
      </w:r>
    </w:p>
    <w:p w14:paraId="1C4BCF9D" w14:textId="11CBEB9B" w:rsidR="00965E86" w:rsidRPr="00BC2D18" w:rsidRDefault="00965E86" w:rsidP="00BC2D18">
      <w:pPr>
        <w:widowControl w:val="0"/>
        <w:spacing w:before="120"/>
        <w:ind w:left="567" w:right="-81"/>
        <w:jc w:val="left"/>
        <w:rPr>
          <w:color w:val="005EB8"/>
        </w:rPr>
      </w:pPr>
      <w:r w:rsidRPr="00BC2D18">
        <w:rPr>
          <w:color w:val="005EB8"/>
        </w:rPr>
        <w:t>This part must provide information on the processes and methodology for monitoring compliance with, and effectiveness of, the policy/procedure using the table below.</w:t>
      </w:r>
    </w:p>
    <w:tbl>
      <w:tblPr>
        <w:tblStyle w:val="TableGrid"/>
        <w:tblW w:w="0" w:type="auto"/>
        <w:tblLook w:val="01E0" w:firstRow="1" w:lastRow="1" w:firstColumn="1" w:lastColumn="1" w:noHBand="0" w:noVBand="0"/>
        <w:tblCaption w:val="Monitoring Compliance and Effectiveness"/>
      </w:tblPr>
      <w:tblGrid>
        <w:gridCol w:w="2284"/>
        <w:gridCol w:w="7345"/>
      </w:tblGrid>
      <w:tr w:rsidR="00BB2C50" w:rsidRPr="00BC2D18" w14:paraId="13A1B0B0" w14:textId="77777777" w:rsidTr="00573FA0">
        <w:trPr>
          <w:tblHeader/>
        </w:trPr>
        <w:tc>
          <w:tcPr>
            <w:tcW w:w="2284" w:type="dxa"/>
            <w:shd w:val="clear" w:color="auto" w:fill="D9D9D9" w:themeFill="background1" w:themeFillShade="D9"/>
            <w:vAlign w:val="center"/>
          </w:tcPr>
          <w:p w14:paraId="361A884C" w14:textId="6EEE3FCA" w:rsidR="00BB2C50" w:rsidRPr="00BC2D18" w:rsidRDefault="00F62CA7" w:rsidP="00573FA0">
            <w:pPr>
              <w:widowControl w:val="0"/>
              <w:spacing w:before="60" w:after="120"/>
              <w:jc w:val="left"/>
              <w:rPr>
                <w:b/>
                <w:bCs/>
              </w:rPr>
            </w:pPr>
            <w:r w:rsidRPr="00BC2D18">
              <w:rPr>
                <w:b/>
                <w:bCs/>
              </w:rPr>
              <w:t>Information Category</w:t>
            </w:r>
          </w:p>
        </w:tc>
        <w:tc>
          <w:tcPr>
            <w:tcW w:w="7345" w:type="dxa"/>
            <w:shd w:val="clear" w:color="auto" w:fill="D9D9D9" w:themeFill="background1" w:themeFillShade="D9"/>
            <w:vAlign w:val="center"/>
          </w:tcPr>
          <w:p w14:paraId="32EB9AE2" w14:textId="7FDD3F2E" w:rsidR="00BB2C50" w:rsidRPr="00BC2D18" w:rsidRDefault="00F62CA7" w:rsidP="00573FA0">
            <w:pPr>
              <w:widowControl w:val="0"/>
              <w:spacing w:before="60" w:after="120"/>
              <w:ind w:right="-81"/>
              <w:jc w:val="left"/>
              <w:rPr>
                <w:color w:val="0000FF"/>
              </w:rPr>
            </w:pPr>
            <w:r w:rsidRPr="00BC2D18">
              <w:rPr>
                <w:b/>
                <w:bCs/>
              </w:rPr>
              <w:t>Detail of process and methodology for monitoring compliance</w:t>
            </w:r>
          </w:p>
        </w:tc>
      </w:tr>
      <w:tr w:rsidR="007C0109" w:rsidRPr="00BC2D18" w14:paraId="55671BBB" w14:textId="77777777" w:rsidTr="00573FA0">
        <w:tc>
          <w:tcPr>
            <w:tcW w:w="2284" w:type="dxa"/>
            <w:vAlign w:val="center"/>
          </w:tcPr>
          <w:p w14:paraId="23687B00" w14:textId="77777777" w:rsidR="007C0109" w:rsidRPr="00BC2D18" w:rsidRDefault="007C0109" w:rsidP="00573FA0">
            <w:pPr>
              <w:widowControl w:val="0"/>
              <w:spacing w:before="60" w:after="120"/>
              <w:jc w:val="left"/>
              <w:rPr>
                <w:b/>
                <w:bCs/>
              </w:rPr>
            </w:pPr>
            <w:r w:rsidRPr="00BC2D18">
              <w:rPr>
                <w:b/>
                <w:bCs/>
              </w:rPr>
              <w:t>Element to be monitored</w:t>
            </w:r>
          </w:p>
        </w:tc>
        <w:tc>
          <w:tcPr>
            <w:tcW w:w="7345" w:type="dxa"/>
            <w:vAlign w:val="center"/>
          </w:tcPr>
          <w:p w14:paraId="08EBB40D" w14:textId="49E80F41" w:rsidR="007C0109" w:rsidRPr="00BC2D18" w:rsidRDefault="007C0109" w:rsidP="00573FA0">
            <w:pPr>
              <w:widowControl w:val="0"/>
              <w:spacing w:before="60" w:after="120"/>
              <w:ind w:right="-81"/>
              <w:jc w:val="left"/>
              <w:rPr>
                <w:color w:val="005EB8"/>
              </w:rPr>
            </w:pPr>
            <w:r w:rsidRPr="00BC2D18">
              <w:rPr>
                <w:color w:val="005EB8"/>
              </w:rPr>
              <w:t>What part of the process do you intend to monitor (you may intend or need to monitor all of it).</w:t>
            </w:r>
          </w:p>
        </w:tc>
      </w:tr>
      <w:tr w:rsidR="007C0109" w:rsidRPr="00BC2D18" w14:paraId="0575E38E" w14:textId="77777777" w:rsidTr="00573FA0">
        <w:tc>
          <w:tcPr>
            <w:tcW w:w="2284" w:type="dxa"/>
            <w:vAlign w:val="center"/>
          </w:tcPr>
          <w:p w14:paraId="6F9FB9EF" w14:textId="77777777" w:rsidR="007C0109" w:rsidRPr="00BC2D18" w:rsidRDefault="007C0109" w:rsidP="00573FA0">
            <w:pPr>
              <w:widowControl w:val="0"/>
              <w:spacing w:before="60" w:after="120"/>
              <w:jc w:val="left"/>
              <w:rPr>
                <w:b/>
                <w:bCs/>
              </w:rPr>
            </w:pPr>
            <w:r w:rsidRPr="00BC2D18">
              <w:rPr>
                <w:b/>
                <w:bCs/>
              </w:rPr>
              <w:t>Lead</w:t>
            </w:r>
          </w:p>
        </w:tc>
        <w:tc>
          <w:tcPr>
            <w:tcW w:w="7345" w:type="dxa"/>
            <w:vAlign w:val="center"/>
          </w:tcPr>
          <w:p w14:paraId="587110E6" w14:textId="77777777" w:rsidR="007C0109" w:rsidRPr="00BC2D18" w:rsidRDefault="007C0109" w:rsidP="00573FA0">
            <w:pPr>
              <w:pStyle w:val="TableDataBlue"/>
              <w:widowControl w:val="0"/>
              <w:rPr>
                <w:i w:val="0"/>
                <w:color w:val="005EB8"/>
                <w:w w:val="100"/>
              </w:rPr>
            </w:pPr>
            <w:r w:rsidRPr="00BC2D18">
              <w:rPr>
                <w:i w:val="0"/>
                <w:color w:val="005EB8"/>
                <w:w w:val="100"/>
              </w:rPr>
              <w:t>Who will lead on this aspect of monitoring?</w:t>
            </w:r>
          </w:p>
          <w:p w14:paraId="50F2961E" w14:textId="04A21DCD" w:rsidR="007C0109" w:rsidRPr="00BC2D18" w:rsidRDefault="007C0109" w:rsidP="00573FA0">
            <w:pPr>
              <w:widowControl w:val="0"/>
              <w:spacing w:before="60" w:after="120"/>
              <w:ind w:right="-81"/>
              <w:jc w:val="left"/>
              <w:rPr>
                <w:color w:val="005EB8"/>
              </w:rPr>
            </w:pPr>
            <w:r w:rsidRPr="00BC2D18">
              <w:rPr>
                <w:color w:val="005EB8"/>
              </w:rPr>
              <w:t>Include name and job title here.</w:t>
            </w:r>
          </w:p>
        </w:tc>
      </w:tr>
      <w:tr w:rsidR="007C0109" w:rsidRPr="00BC2D18" w14:paraId="55DBEB1D" w14:textId="77777777" w:rsidTr="00573FA0">
        <w:tc>
          <w:tcPr>
            <w:tcW w:w="2284" w:type="dxa"/>
            <w:vAlign w:val="center"/>
          </w:tcPr>
          <w:p w14:paraId="16A76C38" w14:textId="77777777" w:rsidR="007C0109" w:rsidRPr="00BC2D18" w:rsidRDefault="007C0109" w:rsidP="00573FA0">
            <w:pPr>
              <w:widowControl w:val="0"/>
              <w:spacing w:before="60" w:after="120"/>
              <w:jc w:val="left"/>
              <w:rPr>
                <w:b/>
                <w:bCs/>
              </w:rPr>
            </w:pPr>
            <w:r w:rsidRPr="00BC2D18">
              <w:rPr>
                <w:b/>
                <w:bCs/>
              </w:rPr>
              <w:t>Tool</w:t>
            </w:r>
          </w:p>
        </w:tc>
        <w:tc>
          <w:tcPr>
            <w:tcW w:w="7345" w:type="dxa"/>
            <w:vAlign w:val="center"/>
          </w:tcPr>
          <w:p w14:paraId="61EF7B6C" w14:textId="77777777" w:rsidR="007C0109" w:rsidRPr="00BC2D18" w:rsidRDefault="007C0109" w:rsidP="00573FA0">
            <w:pPr>
              <w:pStyle w:val="TableDataBlue"/>
              <w:widowControl w:val="0"/>
              <w:rPr>
                <w:i w:val="0"/>
                <w:color w:val="005EB8"/>
                <w:w w:val="100"/>
              </w:rPr>
            </w:pPr>
            <w:r w:rsidRPr="00BC2D18">
              <w:rPr>
                <w:i w:val="0"/>
                <w:color w:val="005EB8"/>
                <w:w w:val="100"/>
              </w:rPr>
              <w:t xml:space="preserve">What tool will be used to monitor/check/observe/asses/inspect/authenticate that everything is working according to this key element from the approved policy? </w:t>
            </w:r>
          </w:p>
          <w:p w14:paraId="42EB3EFB" w14:textId="3B5EC0D7" w:rsidR="007C0109" w:rsidRPr="00BC2D18" w:rsidRDefault="007C0109" w:rsidP="00573FA0">
            <w:pPr>
              <w:widowControl w:val="0"/>
              <w:spacing w:before="60" w:after="120"/>
              <w:ind w:right="-81"/>
              <w:jc w:val="left"/>
              <w:rPr>
                <w:b/>
                <w:color w:val="005EB8"/>
              </w:rPr>
            </w:pPr>
            <w:r w:rsidRPr="00BC2D18">
              <w:rPr>
                <w:b/>
                <w:color w:val="005EB8"/>
              </w:rPr>
              <w:t>This is the name/location of a Word/Excel/Access/Database template specific to the topic.</w:t>
            </w:r>
          </w:p>
        </w:tc>
      </w:tr>
      <w:tr w:rsidR="007C0109" w:rsidRPr="00BC2D18" w14:paraId="3AB00704" w14:textId="77777777" w:rsidTr="00573FA0">
        <w:tc>
          <w:tcPr>
            <w:tcW w:w="2284" w:type="dxa"/>
            <w:vAlign w:val="center"/>
          </w:tcPr>
          <w:p w14:paraId="70D79FC2" w14:textId="77777777" w:rsidR="007C0109" w:rsidRPr="00BC2D18" w:rsidRDefault="007C0109" w:rsidP="00573FA0">
            <w:pPr>
              <w:widowControl w:val="0"/>
              <w:spacing w:before="60" w:after="120"/>
              <w:jc w:val="left"/>
              <w:rPr>
                <w:b/>
                <w:bCs/>
              </w:rPr>
            </w:pPr>
            <w:r w:rsidRPr="00BC2D18">
              <w:rPr>
                <w:b/>
                <w:bCs/>
              </w:rPr>
              <w:t>Frequency</w:t>
            </w:r>
          </w:p>
        </w:tc>
        <w:tc>
          <w:tcPr>
            <w:tcW w:w="7345" w:type="dxa"/>
            <w:vAlign w:val="center"/>
          </w:tcPr>
          <w:p w14:paraId="7C747FFF" w14:textId="77777777" w:rsidR="007C0109" w:rsidRPr="00BC2D18" w:rsidRDefault="007C0109" w:rsidP="00573FA0">
            <w:pPr>
              <w:pStyle w:val="TableDataBlue"/>
              <w:widowControl w:val="0"/>
              <w:rPr>
                <w:i w:val="0"/>
                <w:color w:val="005EB8"/>
                <w:w w:val="100"/>
              </w:rPr>
            </w:pPr>
            <w:r w:rsidRPr="00BC2D18">
              <w:rPr>
                <w:i w:val="0"/>
                <w:color w:val="005EB8"/>
                <w:w w:val="100"/>
              </w:rPr>
              <w:t>How often is the need to monitor each element?</w:t>
            </w:r>
          </w:p>
          <w:p w14:paraId="1C5F53B3" w14:textId="77777777" w:rsidR="007C0109" w:rsidRPr="00BC2D18" w:rsidRDefault="007C0109" w:rsidP="00573FA0">
            <w:pPr>
              <w:pStyle w:val="TableDataBlue"/>
              <w:widowControl w:val="0"/>
              <w:rPr>
                <w:i w:val="0"/>
                <w:color w:val="005EB8"/>
                <w:w w:val="100"/>
              </w:rPr>
            </w:pPr>
            <w:r w:rsidRPr="00BC2D18">
              <w:rPr>
                <w:i w:val="0"/>
                <w:color w:val="005EB8"/>
                <w:w w:val="100"/>
              </w:rPr>
              <w:t>How often is the need to complete a report?</w:t>
            </w:r>
          </w:p>
          <w:p w14:paraId="101AA976" w14:textId="77777777" w:rsidR="007C0109" w:rsidRPr="00BC2D18" w:rsidRDefault="007C0109" w:rsidP="00573FA0">
            <w:pPr>
              <w:pStyle w:val="TableDataBlue"/>
              <w:widowControl w:val="0"/>
              <w:rPr>
                <w:i w:val="0"/>
                <w:color w:val="005EB8"/>
                <w:w w:val="100"/>
              </w:rPr>
            </w:pPr>
            <w:r w:rsidRPr="00BC2D18">
              <w:rPr>
                <w:i w:val="0"/>
                <w:color w:val="005EB8"/>
                <w:w w:val="100"/>
              </w:rPr>
              <w:t>How often is the need to share the report?</w:t>
            </w:r>
          </w:p>
          <w:p w14:paraId="263AD953" w14:textId="69E3C684" w:rsidR="007C0109" w:rsidRPr="00BC2D18" w:rsidRDefault="007C0109" w:rsidP="00573FA0">
            <w:pPr>
              <w:widowControl w:val="0"/>
              <w:spacing w:before="60" w:after="120"/>
              <w:ind w:right="-81"/>
              <w:jc w:val="left"/>
              <w:rPr>
                <w:color w:val="005EB8"/>
              </w:rPr>
            </w:pPr>
            <w:r w:rsidRPr="00BC2D18">
              <w:rPr>
                <w:color w:val="005EB8"/>
              </w:rPr>
              <w:t>Individualise the timeframe(s).</w:t>
            </w:r>
          </w:p>
        </w:tc>
      </w:tr>
      <w:tr w:rsidR="007C0109" w:rsidRPr="00BC2D18" w14:paraId="372EAE92" w14:textId="77777777" w:rsidTr="00573FA0">
        <w:tc>
          <w:tcPr>
            <w:tcW w:w="2284" w:type="dxa"/>
            <w:vAlign w:val="center"/>
          </w:tcPr>
          <w:p w14:paraId="0E09F155" w14:textId="77777777" w:rsidR="007C0109" w:rsidRPr="00BC2D18" w:rsidRDefault="007C0109" w:rsidP="00573FA0">
            <w:pPr>
              <w:widowControl w:val="0"/>
              <w:spacing w:before="60" w:after="120"/>
              <w:jc w:val="left"/>
              <w:rPr>
                <w:b/>
                <w:bCs/>
              </w:rPr>
            </w:pPr>
            <w:r w:rsidRPr="00BC2D18">
              <w:rPr>
                <w:b/>
                <w:bCs/>
              </w:rPr>
              <w:t>Reporting arrangements</w:t>
            </w:r>
          </w:p>
        </w:tc>
        <w:tc>
          <w:tcPr>
            <w:tcW w:w="7345" w:type="dxa"/>
            <w:vAlign w:val="center"/>
          </w:tcPr>
          <w:p w14:paraId="59797C2B" w14:textId="77777777" w:rsidR="007C0109" w:rsidRPr="00BC2D18" w:rsidRDefault="007C0109" w:rsidP="00573FA0">
            <w:pPr>
              <w:pStyle w:val="TableDataBlue"/>
              <w:widowControl w:val="0"/>
              <w:rPr>
                <w:i w:val="0"/>
                <w:color w:val="005EB8"/>
                <w:w w:val="100"/>
              </w:rPr>
            </w:pPr>
            <w:r w:rsidRPr="00BC2D18">
              <w:rPr>
                <w:i w:val="0"/>
                <w:color w:val="005EB8"/>
                <w:w w:val="100"/>
              </w:rPr>
              <w:t xml:space="preserve">Who or what committees will the completed report be sent to. </w:t>
            </w:r>
          </w:p>
          <w:p w14:paraId="249D6E17" w14:textId="77777777" w:rsidR="007C0109" w:rsidRPr="00BC2D18" w:rsidRDefault="007C0109" w:rsidP="00573FA0">
            <w:pPr>
              <w:pStyle w:val="TableDataBlue"/>
              <w:widowControl w:val="0"/>
              <w:rPr>
                <w:i w:val="0"/>
                <w:color w:val="005EB8"/>
                <w:w w:val="100"/>
              </w:rPr>
            </w:pPr>
            <w:r w:rsidRPr="00BC2D18">
              <w:rPr>
                <w:i w:val="0"/>
                <w:color w:val="005EB8"/>
                <w:w w:val="100"/>
              </w:rPr>
              <w:t xml:space="preserve">How will each report be interrogated to identify the required actions and how thoroughly should this be documented in e.g. meeting </w:t>
            </w:r>
            <w:r w:rsidRPr="00BC2D18">
              <w:rPr>
                <w:i w:val="0"/>
                <w:color w:val="005EB8"/>
                <w:w w:val="100"/>
              </w:rPr>
              <w:lastRenderedPageBreak/>
              <w:t>minutes.</w:t>
            </w:r>
          </w:p>
          <w:p w14:paraId="4695347C" w14:textId="77777777" w:rsidR="007C0109" w:rsidRPr="00BC2D18" w:rsidRDefault="007C0109" w:rsidP="00573FA0">
            <w:pPr>
              <w:pStyle w:val="TableDataBlue"/>
              <w:widowControl w:val="0"/>
              <w:rPr>
                <w:i w:val="0"/>
                <w:color w:val="005EB8"/>
                <w:w w:val="100"/>
              </w:rPr>
            </w:pPr>
            <w:r w:rsidRPr="00BC2D18">
              <w:rPr>
                <w:i w:val="0"/>
                <w:color w:val="005EB8"/>
                <w:w w:val="100"/>
              </w:rPr>
              <w:t>The lead or committee is expected to read and interrogate the report to identify deficiencies in the system and act upon them.</w:t>
            </w:r>
          </w:p>
          <w:p w14:paraId="052352DD" w14:textId="650B4180" w:rsidR="007C0109" w:rsidRPr="00BC2D18" w:rsidRDefault="007C0109" w:rsidP="00573FA0">
            <w:pPr>
              <w:widowControl w:val="0"/>
              <w:spacing w:before="60" w:after="120"/>
              <w:ind w:right="-81"/>
              <w:jc w:val="left"/>
              <w:rPr>
                <w:color w:val="005EB8"/>
              </w:rPr>
            </w:pPr>
            <w:r w:rsidRPr="00BC2D18">
              <w:rPr>
                <w:color w:val="005EB8"/>
              </w:rPr>
              <w:t>Consider stating this responsibility in committee terms of reference.</w:t>
            </w:r>
          </w:p>
        </w:tc>
      </w:tr>
      <w:tr w:rsidR="007C0109" w:rsidRPr="00BC2D18" w14:paraId="77B2AD19" w14:textId="77777777" w:rsidTr="00573FA0">
        <w:tc>
          <w:tcPr>
            <w:tcW w:w="2284" w:type="dxa"/>
            <w:vAlign w:val="center"/>
          </w:tcPr>
          <w:p w14:paraId="14EBD90E" w14:textId="60BD9B74" w:rsidR="007C0109" w:rsidRPr="00BC2D18" w:rsidRDefault="007C0109" w:rsidP="00573FA0">
            <w:pPr>
              <w:widowControl w:val="0"/>
              <w:spacing w:before="60" w:after="120"/>
              <w:jc w:val="left"/>
              <w:rPr>
                <w:b/>
                <w:bCs/>
              </w:rPr>
            </w:pPr>
            <w:r w:rsidRPr="00BC2D18">
              <w:rPr>
                <w:b/>
                <w:bCs/>
              </w:rPr>
              <w:lastRenderedPageBreak/>
              <w:t>Acting on recommendations and Lead(s)</w:t>
            </w:r>
          </w:p>
        </w:tc>
        <w:tc>
          <w:tcPr>
            <w:tcW w:w="7345" w:type="dxa"/>
            <w:vAlign w:val="center"/>
          </w:tcPr>
          <w:p w14:paraId="5E774178" w14:textId="77777777" w:rsidR="007C0109" w:rsidRPr="00BC2D18" w:rsidRDefault="007C0109" w:rsidP="00573FA0">
            <w:pPr>
              <w:pStyle w:val="TableDataBlue"/>
              <w:widowControl w:val="0"/>
              <w:rPr>
                <w:i w:val="0"/>
                <w:color w:val="005EB8"/>
                <w:w w:val="100"/>
              </w:rPr>
            </w:pPr>
            <w:r w:rsidRPr="00BC2D18">
              <w:rPr>
                <w:i w:val="0"/>
                <w:color w:val="005EB8"/>
                <w:w w:val="100"/>
              </w:rPr>
              <w:t>Which committee, department or lead will undertake subsequent recommendations and action planning for any or all deficiencies and recommendations within reasonable timeframes?</w:t>
            </w:r>
          </w:p>
          <w:p w14:paraId="20178312" w14:textId="77777777" w:rsidR="007C0109" w:rsidRPr="00BC2D18" w:rsidRDefault="007C0109" w:rsidP="00573FA0">
            <w:pPr>
              <w:pStyle w:val="TableDataBlue"/>
              <w:widowControl w:val="0"/>
              <w:rPr>
                <w:i w:val="0"/>
                <w:color w:val="005EB8"/>
                <w:w w:val="100"/>
              </w:rPr>
            </w:pPr>
            <w:r w:rsidRPr="00BC2D18">
              <w:rPr>
                <w:i w:val="0"/>
                <w:color w:val="005EB8"/>
                <w:w w:val="100"/>
              </w:rPr>
              <w:t>Required actions will be identified and completed in a specified timeframe.</w:t>
            </w:r>
          </w:p>
          <w:p w14:paraId="6B96150E" w14:textId="410C0149" w:rsidR="007C0109" w:rsidRPr="00BC2D18" w:rsidRDefault="007C0109" w:rsidP="00573FA0">
            <w:pPr>
              <w:widowControl w:val="0"/>
              <w:spacing w:before="60" w:after="120"/>
              <w:ind w:right="-81"/>
              <w:jc w:val="left"/>
              <w:rPr>
                <w:color w:val="005EB8"/>
              </w:rPr>
            </w:pPr>
            <w:r w:rsidRPr="00BC2D18">
              <w:rPr>
                <w:color w:val="005EB8"/>
              </w:rPr>
              <w:t>Consider stating this responsibility in committee terms of reference.</w:t>
            </w:r>
          </w:p>
        </w:tc>
      </w:tr>
      <w:tr w:rsidR="007C0109" w:rsidRPr="00BC2D18" w14:paraId="04DB3870" w14:textId="77777777" w:rsidTr="00573FA0">
        <w:tc>
          <w:tcPr>
            <w:tcW w:w="2284" w:type="dxa"/>
            <w:vAlign w:val="center"/>
          </w:tcPr>
          <w:p w14:paraId="1CA79165" w14:textId="77777777" w:rsidR="007C0109" w:rsidRPr="00BC2D18" w:rsidRDefault="007C0109" w:rsidP="00573FA0">
            <w:pPr>
              <w:widowControl w:val="0"/>
              <w:spacing w:before="60" w:after="120"/>
              <w:jc w:val="left"/>
              <w:rPr>
                <w:b/>
                <w:bCs/>
              </w:rPr>
            </w:pPr>
            <w:r w:rsidRPr="00BC2D18">
              <w:rPr>
                <w:b/>
                <w:bCs/>
              </w:rPr>
              <w:t>Change in practice and lessons to be shared</w:t>
            </w:r>
          </w:p>
        </w:tc>
        <w:tc>
          <w:tcPr>
            <w:tcW w:w="7345" w:type="dxa"/>
            <w:vAlign w:val="center"/>
          </w:tcPr>
          <w:p w14:paraId="29B3BCC9" w14:textId="77777777" w:rsidR="007C0109" w:rsidRPr="00BC2D18" w:rsidRDefault="007C0109" w:rsidP="00573FA0">
            <w:pPr>
              <w:pStyle w:val="TableDataBlue"/>
              <w:widowControl w:val="0"/>
              <w:rPr>
                <w:i w:val="0"/>
                <w:color w:val="005EB8"/>
                <w:w w:val="100"/>
              </w:rPr>
            </w:pPr>
            <w:r w:rsidRPr="00BC2D18">
              <w:rPr>
                <w:i w:val="0"/>
                <w:color w:val="005EB8"/>
                <w:w w:val="100"/>
              </w:rPr>
              <w:t>How will system or practice changes be implemented the lessons learned, and how will these be shared.</w:t>
            </w:r>
          </w:p>
          <w:p w14:paraId="6F5E283C" w14:textId="77777777" w:rsidR="007C0109" w:rsidRPr="00BC2D18" w:rsidRDefault="007C0109" w:rsidP="00573FA0">
            <w:pPr>
              <w:pStyle w:val="TableDataBlue"/>
              <w:widowControl w:val="0"/>
              <w:rPr>
                <w:i w:val="0"/>
                <w:color w:val="005EB8"/>
                <w:w w:val="100"/>
              </w:rPr>
            </w:pPr>
            <w:r w:rsidRPr="00BC2D18">
              <w:rPr>
                <w:i w:val="0"/>
                <w:color w:val="005EB8"/>
                <w:w w:val="100"/>
              </w:rPr>
              <w:t xml:space="preserve">Possible wording to use for this column. </w:t>
            </w:r>
          </w:p>
          <w:p w14:paraId="1A8BEBA1" w14:textId="0A3A6F00" w:rsidR="007C0109" w:rsidRPr="00BC2D18" w:rsidRDefault="007C0109" w:rsidP="00573FA0">
            <w:pPr>
              <w:widowControl w:val="0"/>
              <w:spacing w:before="60" w:after="120"/>
              <w:ind w:right="-81"/>
              <w:jc w:val="left"/>
              <w:rPr>
                <w:color w:val="005EB8"/>
              </w:rPr>
            </w:pPr>
            <w:r w:rsidRPr="00BC2D18">
              <w:rPr>
                <w:color w:val="005EB8"/>
              </w:rPr>
              <w:t>Required changes to practice will be identified and actioned within (state a specific time frame). A lead member of the team will be identified to take each change forward where appropriate. Lessons will be shared with all the relevant stakeholders.</w:t>
            </w:r>
          </w:p>
        </w:tc>
      </w:tr>
    </w:tbl>
    <w:p w14:paraId="45ED1DD3" w14:textId="36ACE52F" w:rsidR="00965E86" w:rsidRPr="00517DD2" w:rsidRDefault="00965E86" w:rsidP="0018494B">
      <w:pPr>
        <w:pStyle w:val="Heading2"/>
        <w:widowControl w:val="0"/>
        <w:tabs>
          <w:tab w:val="clear" w:pos="567"/>
        </w:tabs>
        <w:ind w:left="567" w:hanging="567"/>
      </w:pPr>
      <w:bookmarkStart w:id="22" w:name="_Toc235093439"/>
      <w:r w:rsidRPr="00517DD2">
        <w:t>Updating and Review</w:t>
      </w:r>
      <w:bookmarkEnd w:id="22"/>
    </w:p>
    <w:p w14:paraId="2A81EF83" w14:textId="77777777" w:rsidR="00F451BD" w:rsidRPr="00517DD2" w:rsidRDefault="00F451BD" w:rsidP="0018494B">
      <w:pPr>
        <w:pStyle w:val="SubNumBlack"/>
        <w:numPr>
          <w:ilvl w:val="1"/>
          <w:numId w:val="2"/>
        </w:numPr>
        <w:spacing w:before="120"/>
        <w:ind w:left="1134" w:hanging="567"/>
      </w:pPr>
      <w:r w:rsidRPr="00517DD2">
        <w:t>The document review process is managed via the document library. Document review will be every three years unless best practice dictates otherwise. The author remains responsible for the policy document review. Should they no longer work in the organisation or in the relevant practice area then an appropriate practitioner will be nominated to undertake the document review by the designed director.</w:t>
      </w:r>
    </w:p>
    <w:p w14:paraId="776A4397" w14:textId="77777777" w:rsidR="00F451BD" w:rsidRPr="00517DD2" w:rsidRDefault="00F451BD" w:rsidP="0018494B">
      <w:pPr>
        <w:pStyle w:val="SubNumBlack"/>
        <w:numPr>
          <w:ilvl w:val="1"/>
          <w:numId w:val="2"/>
        </w:numPr>
        <w:spacing w:before="120"/>
        <w:ind w:left="1134" w:hanging="567"/>
      </w:pPr>
      <w:bookmarkStart w:id="23" w:name="_Toc222052648"/>
      <w:r w:rsidRPr="00517DD2">
        <w:t>Revision activity will be recorded in the versions control table to ensure robust document control measures are maintained.</w:t>
      </w:r>
    </w:p>
    <w:p w14:paraId="19AE9D37" w14:textId="0D754DEF" w:rsidR="00965E86" w:rsidRPr="00517DD2" w:rsidRDefault="00965E86" w:rsidP="0018494B">
      <w:pPr>
        <w:pStyle w:val="Heading2"/>
        <w:widowControl w:val="0"/>
        <w:tabs>
          <w:tab w:val="clear" w:pos="567"/>
        </w:tabs>
        <w:ind w:left="567" w:hanging="567"/>
      </w:pPr>
      <w:bookmarkStart w:id="24" w:name="_Toc235093440"/>
      <w:r w:rsidRPr="00517DD2">
        <w:t>Equality and Diversity</w:t>
      </w:r>
      <w:bookmarkEnd w:id="23"/>
      <w:bookmarkEnd w:id="24"/>
      <w:r w:rsidRPr="00517DD2">
        <w:t xml:space="preserve"> </w:t>
      </w:r>
    </w:p>
    <w:p w14:paraId="622604EA" w14:textId="77777777" w:rsidR="00CB46FB" w:rsidRPr="000D0FDB" w:rsidRDefault="00CB46FB" w:rsidP="00CB46FB">
      <w:pPr>
        <w:pStyle w:val="SubNumBlack"/>
        <w:numPr>
          <w:ilvl w:val="1"/>
          <w:numId w:val="2"/>
        </w:numPr>
        <w:spacing w:before="120"/>
        <w:ind w:left="1134" w:hanging="567"/>
        <w:rPr>
          <w:iCs/>
        </w:rPr>
      </w:pPr>
      <w:bookmarkStart w:id="25" w:name="_Hlk124955054"/>
      <w:r w:rsidRPr="000D0FDB">
        <w:rPr>
          <w:iCs/>
        </w:rPr>
        <w:t xml:space="preserve">This document complies with the Royal Cornwall Hospitals NHS Trust service Equality and Diversity statement which can be found in the </w:t>
      </w:r>
      <w:bookmarkStart w:id="26" w:name="_Hlk124949577"/>
      <w:r>
        <w:rPr>
          <w:iCs/>
          <w:color w:val="0000FF"/>
          <w:u w:val="single"/>
        </w:rPr>
        <w:fldChar w:fldCharType="begin"/>
      </w:r>
      <w:r>
        <w:rPr>
          <w:iCs/>
          <w:color w:val="0000FF"/>
          <w:u w:val="single"/>
        </w:rPr>
        <w:instrText>HYPERLINK "https://doclibrary-rcht.cornwall.nhs.uk/DocumentsLibrary/RoyalCornwallHospitalsTrust/HumanResources/EqualityDiversityAndInclusionPolicy.pdf"</w:instrText>
      </w:r>
      <w:r>
        <w:rPr>
          <w:iCs/>
          <w:color w:val="0000FF"/>
          <w:u w:val="single"/>
        </w:rPr>
      </w:r>
      <w:r>
        <w:rPr>
          <w:iCs/>
          <w:color w:val="0000FF"/>
          <w:u w:val="single"/>
        </w:rPr>
        <w:fldChar w:fldCharType="separate"/>
      </w:r>
      <w:r w:rsidRPr="00514326">
        <w:rPr>
          <w:rStyle w:val="Hyperlink"/>
          <w:iCs/>
        </w:rPr>
        <w:t>Equality Diversity and Inclusion Policy</w:t>
      </w:r>
      <w:r>
        <w:rPr>
          <w:iCs/>
          <w:color w:val="0000FF"/>
          <w:u w:val="single"/>
        </w:rPr>
        <w:fldChar w:fldCharType="end"/>
      </w:r>
      <w:r w:rsidRPr="000D0FDB">
        <w:rPr>
          <w:iCs/>
        </w:rPr>
        <w:t xml:space="preserve"> or </w:t>
      </w:r>
      <w:bookmarkEnd w:id="26"/>
      <w:r w:rsidRPr="000D0FDB">
        <w:rPr>
          <w:iCs/>
        </w:rPr>
        <w:t xml:space="preserve">the </w:t>
      </w:r>
      <w:hyperlink r:id="rId8" w:history="1">
        <w:r w:rsidRPr="00455FF8">
          <w:rPr>
            <w:rStyle w:val="Hyperlink"/>
            <w:iCs/>
          </w:rPr>
          <w:t>Equality and Diversity website.</w:t>
        </w:r>
      </w:hyperlink>
    </w:p>
    <w:bookmarkEnd w:id="25"/>
    <w:p w14:paraId="67977FD0" w14:textId="77777777" w:rsidR="00CB46FB" w:rsidRPr="003B42FC" w:rsidRDefault="00CB46FB" w:rsidP="00CB46FB">
      <w:pPr>
        <w:pStyle w:val="SubNumBlack"/>
        <w:numPr>
          <w:ilvl w:val="1"/>
          <w:numId w:val="2"/>
        </w:numPr>
        <w:spacing w:before="120"/>
        <w:ind w:left="1134" w:hanging="567"/>
        <w:rPr>
          <w:iCs/>
        </w:rPr>
      </w:pPr>
      <w:r w:rsidRPr="003B42FC">
        <w:rPr>
          <w:iCs/>
        </w:rPr>
        <w:t>Quality and Equality Impact Assessment (QEIA)</w:t>
      </w:r>
    </w:p>
    <w:p w14:paraId="3A0F439A" w14:textId="77777777" w:rsidR="00CB46FB" w:rsidRPr="00390B56" w:rsidRDefault="00CB46FB" w:rsidP="00CB46FB">
      <w:pPr>
        <w:widowControl w:val="0"/>
        <w:spacing w:before="120"/>
        <w:ind w:left="1134" w:right="-81"/>
        <w:jc w:val="left"/>
        <w:rPr>
          <w:i/>
        </w:rPr>
      </w:pPr>
      <w:r w:rsidRPr="00390B56">
        <w:rPr>
          <w:lang w:val="en-US"/>
        </w:rPr>
        <w:t>The QEIA process allows RCHT to monitor the impact of changes to its policies and services, ensuring that nobody is unduly disadvantaged. The Quality and Equality Impact Assessment (QEIA) Form is available via the link in</w:t>
      </w:r>
      <w:r w:rsidRPr="00390B56">
        <w:t xml:space="preserve"> </w:t>
      </w:r>
      <w:hyperlink w:anchor="_Appendix_2._Quality" w:history="1">
        <w:r w:rsidRPr="00390B56">
          <w:rPr>
            <w:rStyle w:val="Hyperlink"/>
          </w:rPr>
          <w:t>Appendix 2</w:t>
        </w:r>
      </w:hyperlink>
      <w:r w:rsidRPr="00390B56">
        <w:t>.</w:t>
      </w:r>
    </w:p>
    <w:p w14:paraId="1FDBD212" w14:textId="768A0AF6" w:rsidR="00A10139" w:rsidRPr="00F54BE1" w:rsidRDefault="00965E86" w:rsidP="00BC240C">
      <w:pPr>
        <w:pStyle w:val="Heading2"/>
        <w:numPr>
          <w:ilvl w:val="0"/>
          <w:numId w:val="0"/>
        </w:numPr>
      </w:pPr>
      <w:r w:rsidRPr="00F54BE1">
        <w:br w:type="page"/>
      </w:r>
      <w:bookmarkStart w:id="27" w:name="_Toc235093441"/>
      <w:r w:rsidR="00A10139" w:rsidRPr="00F54BE1">
        <w:lastRenderedPageBreak/>
        <w:t>Appendix 1. Governance Information</w:t>
      </w:r>
      <w:bookmarkStart w:id="28" w:name="_Toc286403271"/>
      <w:bookmarkEnd w:id="27"/>
    </w:p>
    <w:tbl>
      <w:tblPr>
        <w:tblStyle w:val="TableGrid"/>
        <w:tblW w:w="0" w:type="auto"/>
        <w:tblLook w:val="0020" w:firstRow="1" w:lastRow="0" w:firstColumn="0" w:lastColumn="0" w:noHBand="0" w:noVBand="0"/>
        <w:tblCaption w:val="Governance Information"/>
      </w:tblPr>
      <w:tblGrid>
        <w:gridCol w:w="3957"/>
        <w:gridCol w:w="5672"/>
      </w:tblGrid>
      <w:tr w:rsidR="00B63DB3" w:rsidRPr="00401142" w14:paraId="5BDE4B0B" w14:textId="77777777" w:rsidTr="00573FA0">
        <w:trPr>
          <w:trHeight w:val="713"/>
          <w:tblHeader/>
        </w:trPr>
        <w:tc>
          <w:tcPr>
            <w:tcW w:w="0" w:type="auto"/>
            <w:shd w:val="clear" w:color="auto" w:fill="D9D9D9" w:themeFill="background1" w:themeFillShade="D9"/>
            <w:vAlign w:val="center"/>
          </w:tcPr>
          <w:p w14:paraId="36633C0D" w14:textId="77777777" w:rsidR="00B63DB3" w:rsidRPr="00401142" w:rsidRDefault="00B63DB3" w:rsidP="00573FA0">
            <w:pPr>
              <w:pStyle w:val="StyleLeft"/>
              <w:widowControl w:val="0"/>
              <w:spacing w:before="60" w:after="120"/>
              <w:rPr>
                <w:b/>
              </w:rPr>
            </w:pPr>
            <w:r w:rsidRPr="00401142">
              <w:rPr>
                <w:b/>
              </w:rPr>
              <w:t>Information Category</w:t>
            </w:r>
          </w:p>
        </w:tc>
        <w:tc>
          <w:tcPr>
            <w:tcW w:w="5672" w:type="dxa"/>
            <w:shd w:val="clear" w:color="auto" w:fill="D9D9D9" w:themeFill="background1" w:themeFillShade="D9"/>
            <w:vAlign w:val="center"/>
          </w:tcPr>
          <w:p w14:paraId="180390FF" w14:textId="125D0E08" w:rsidR="00B63DB3" w:rsidRPr="00401142" w:rsidRDefault="00F62CA7" w:rsidP="00573FA0">
            <w:pPr>
              <w:pStyle w:val="StyleLeft"/>
              <w:widowControl w:val="0"/>
              <w:spacing w:before="60" w:after="120"/>
              <w:rPr>
                <w:b/>
              </w:rPr>
            </w:pPr>
            <w:r w:rsidRPr="00401142">
              <w:rPr>
                <w:b/>
              </w:rPr>
              <w:t>Detailed Information</w:t>
            </w:r>
          </w:p>
        </w:tc>
      </w:tr>
      <w:tr w:rsidR="00B63DB3" w:rsidRPr="00401142" w14:paraId="6A30D410" w14:textId="77777777" w:rsidTr="00573FA0">
        <w:trPr>
          <w:trHeight w:val="713"/>
        </w:trPr>
        <w:tc>
          <w:tcPr>
            <w:tcW w:w="0" w:type="auto"/>
            <w:vAlign w:val="center"/>
          </w:tcPr>
          <w:p w14:paraId="79F1DEFA" w14:textId="77777777" w:rsidR="00B63DB3" w:rsidRPr="00401142" w:rsidRDefault="00B63DB3" w:rsidP="00573FA0">
            <w:pPr>
              <w:pStyle w:val="StyleLeft"/>
              <w:widowControl w:val="0"/>
              <w:spacing w:before="60" w:after="120"/>
              <w:rPr>
                <w:b/>
              </w:rPr>
            </w:pPr>
            <w:r w:rsidRPr="00401142">
              <w:rPr>
                <w:b/>
              </w:rPr>
              <w:t>Document Title:</w:t>
            </w:r>
          </w:p>
        </w:tc>
        <w:tc>
          <w:tcPr>
            <w:tcW w:w="5672" w:type="dxa"/>
            <w:vAlign w:val="center"/>
          </w:tcPr>
          <w:p w14:paraId="4F0411EF" w14:textId="77777777" w:rsidR="00B63DB3" w:rsidRPr="00401142" w:rsidRDefault="00B63DB3" w:rsidP="00573FA0">
            <w:pPr>
              <w:pStyle w:val="StyleChar"/>
              <w:spacing w:before="60" w:after="120"/>
              <w:ind w:right="-81"/>
              <w:jc w:val="left"/>
              <w:rPr>
                <w:color w:val="005EB8"/>
                <w:lang w:val="en-GB"/>
              </w:rPr>
            </w:pPr>
            <w:r w:rsidRPr="00401142">
              <w:rPr>
                <w:color w:val="005EB8"/>
                <w:lang w:val="en-GB"/>
              </w:rPr>
              <w:t>Full title and version number</w:t>
            </w:r>
          </w:p>
        </w:tc>
      </w:tr>
      <w:tr w:rsidR="00B63DB3" w:rsidRPr="00401142" w14:paraId="2C6D3844" w14:textId="77777777" w:rsidTr="00573FA0">
        <w:trPr>
          <w:trHeight w:val="567"/>
        </w:trPr>
        <w:tc>
          <w:tcPr>
            <w:tcW w:w="0" w:type="auto"/>
            <w:vAlign w:val="center"/>
          </w:tcPr>
          <w:p w14:paraId="6E446CA3" w14:textId="77777777" w:rsidR="00B63DB3" w:rsidRPr="00401142" w:rsidRDefault="00B63DB3" w:rsidP="00573FA0">
            <w:pPr>
              <w:pStyle w:val="StyleLeft"/>
              <w:widowControl w:val="0"/>
              <w:spacing w:before="60" w:after="120"/>
              <w:rPr>
                <w:b/>
              </w:rPr>
            </w:pPr>
            <w:r w:rsidRPr="00401142">
              <w:rPr>
                <w:b/>
              </w:rPr>
              <w:t>This document replaces (exact title of previous version):</w:t>
            </w:r>
          </w:p>
        </w:tc>
        <w:tc>
          <w:tcPr>
            <w:tcW w:w="5672" w:type="dxa"/>
            <w:vAlign w:val="center"/>
          </w:tcPr>
          <w:p w14:paraId="52088899" w14:textId="77777777" w:rsidR="00B63DB3" w:rsidRPr="00401142" w:rsidRDefault="00B63DB3" w:rsidP="00573FA0">
            <w:pPr>
              <w:pStyle w:val="StyleChar"/>
              <w:spacing w:before="60" w:after="120"/>
              <w:ind w:right="-81"/>
              <w:jc w:val="left"/>
              <w:rPr>
                <w:color w:val="005EB8"/>
                <w:lang w:val="en-GB"/>
              </w:rPr>
            </w:pPr>
            <w:r w:rsidRPr="00401142">
              <w:rPr>
                <w:color w:val="005EB8"/>
                <w:lang w:val="en-GB"/>
              </w:rPr>
              <w:t>Title of Previous Version OR New Document</w:t>
            </w:r>
          </w:p>
        </w:tc>
      </w:tr>
      <w:tr w:rsidR="00B63DB3" w:rsidRPr="00401142" w14:paraId="2C8C80B6" w14:textId="77777777" w:rsidTr="00573FA0">
        <w:trPr>
          <w:trHeight w:val="557"/>
        </w:trPr>
        <w:tc>
          <w:tcPr>
            <w:tcW w:w="0" w:type="auto"/>
            <w:vAlign w:val="center"/>
          </w:tcPr>
          <w:p w14:paraId="751444A5" w14:textId="77777777" w:rsidR="00B63DB3" w:rsidRPr="00401142" w:rsidRDefault="00B63DB3" w:rsidP="00573FA0">
            <w:pPr>
              <w:pStyle w:val="StyleLeft"/>
              <w:widowControl w:val="0"/>
              <w:spacing w:before="60" w:after="120"/>
              <w:rPr>
                <w:b/>
              </w:rPr>
            </w:pPr>
            <w:r w:rsidRPr="00401142">
              <w:rPr>
                <w:b/>
              </w:rPr>
              <w:t>Date Issued/Approved:</w:t>
            </w:r>
          </w:p>
        </w:tc>
        <w:tc>
          <w:tcPr>
            <w:tcW w:w="5672" w:type="dxa"/>
            <w:vAlign w:val="center"/>
          </w:tcPr>
          <w:p w14:paraId="259A53C5" w14:textId="77777777" w:rsidR="00B63DB3" w:rsidRPr="00401142" w:rsidRDefault="00B63DB3" w:rsidP="00573FA0">
            <w:pPr>
              <w:pStyle w:val="StyleChar"/>
              <w:spacing w:before="60" w:after="120"/>
              <w:ind w:right="-81"/>
              <w:jc w:val="left"/>
              <w:rPr>
                <w:color w:val="005EB8"/>
                <w:lang w:val="en-GB"/>
              </w:rPr>
            </w:pPr>
            <w:r w:rsidRPr="00401142">
              <w:rPr>
                <w:color w:val="005EB8"/>
                <w:lang w:val="en-GB"/>
              </w:rPr>
              <w:t>Date signed off by Directorate Committee</w:t>
            </w:r>
          </w:p>
        </w:tc>
      </w:tr>
      <w:tr w:rsidR="00B63DB3" w:rsidRPr="00401142" w14:paraId="2AFD4C39" w14:textId="77777777" w:rsidTr="00573FA0">
        <w:trPr>
          <w:trHeight w:val="621"/>
        </w:trPr>
        <w:tc>
          <w:tcPr>
            <w:tcW w:w="0" w:type="auto"/>
            <w:vAlign w:val="center"/>
          </w:tcPr>
          <w:p w14:paraId="25329F49" w14:textId="77777777" w:rsidR="00B63DB3" w:rsidRPr="00401142" w:rsidRDefault="00B63DB3" w:rsidP="00573FA0">
            <w:pPr>
              <w:pStyle w:val="StyleLeft"/>
              <w:widowControl w:val="0"/>
              <w:spacing w:before="60" w:after="120"/>
              <w:rPr>
                <w:b/>
              </w:rPr>
            </w:pPr>
            <w:r w:rsidRPr="00401142">
              <w:rPr>
                <w:b/>
              </w:rPr>
              <w:t>Date Valid From:</w:t>
            </w:r>
          </w:p>
        </w:tc>
        <w:tc>
          <w:tcPr>
            <w:tcW w:w="5672" w:type="dxa"/>
            <w:vAlign w:val="center"/>
          </w:tcPr>
          <w:p w14:paraId="22156CD8" w14:textId="512E97A1" w:rsidR="00B63DB3" w:rsidRPr="00401142" w:rsidRDefault="00B63DB3" w:rsidP="00573FA0">
            <w:pPr>
              <w:pStyle w:val="StyleChar"/>
              <w:spacing w:before="60" w:after="120"/>
              <w:ind w:right="-81"/>
              <w:jc w:val="left"/>
              <w:rPr>
                <w:color w:val="005EB8"/>
                <w:lang w:val="en-GB"/>
              </w:rPr>
            </w:pPr>
            <w:r w:rsidRPr="00401142">
              <w:rPr>
                <w:color w:val="005EB8"/>
                <w:lang w:val="en-GB"/>
              </w:rPr>
              <w:t xml:space="preserve">Month </w:t>
            </w:r>
            <w:r w:rsidR="005660F3" w:rsidRPr="00401142">
              <w:rPr>
                <w:color w:val="005EB8"/>
                <w:lang w:val="en-GB"/>
              </w:rPr>
              <w:t>and</w:t>
            </w:r>
            <w:r w:rsidRPr="00401142">
              <w:rPr>
                <w:color w:val="005EB8"/>
                <w:lang w:val="en-GB"/>
              </w:rPr>
              <w:t xml:space="preserve"> Year document is uploaded to Document Library</w:t>
            </w:r>
          </w:p>
        </w:tc>
      </w:tr>
      <w:tr w:rsidR="00B63DB3" w:rsidRPr="00401142" w14:paraId="5C9F9CA9" w14:textId="77777777" w:rsidTr="00573FA0">
        <w:trPr>
          <w:trHeight w:val="657"/>
        </w:trPr>
        <w:tc>
          <w:tcPr>
            <w:tcW w:w="0" w:type="auto"/>
            <w:vAlign w:val="center"/>
          </w:tcPr>
          <w:p w14:paraId="5261F18F" w14:textId="77777777" w:rsidR="00B63DB3" w:rsidRPr="00401142" w:rsidRDefault="00B63DB3" w:rsidP="00573FA0">
            <w:pPr>
              <w:pStyle w:val="StyleLeft"/>
              <w:widowControl w:val="0"/>
              <w:spacing w:before="60" w:after="120"/>
              <w:rPr>
                <w:b/>
              </w:rPr>
            </w:pPr>
            <w:r w:rsidRPr="00401142">
              <w:rPr>
                <w:b/>
              </w:rPr>
              <w:t>Date Valid To:</w:t>
            </w:r>
          </w:p>
        </w:tc>
        <w:tc>
          <w:tcPr>
            <w:tcW w:w="5672" w:type="dxa"/>
            <w:vAlign w:val="center"/>
          </w:tcPr>
          <w:p w14:paraId="127CE666" w14:textId="77777777" w:rsidR="00B63DB3" w:rsidRPr="00401142" w:rsidRDefault="00B63DB3" w:rsidP="00573FA0">
            <w:pPr>
              <w:pStyle w:val="StyleChar"/>
              <w:spacing w:before="60" w:after="120"/>
              <w:ind w:right="-81"/>
              <w:jc w:val="left"/>
              <w:rPr>
                <w:color w:val="005EB8"/>
                <w:lang w:val="en-GB"/>
              </w:rPr>
            </w:pPr>
            <w:r w:rsidRPr="00401142">
              <w:rPr>
                <w:color w:val="005EB8"/>
                <w:lang w:val="en-GB"/>
              </w:rPr>
              <w:t>No more than 3 years from Date Valid From</w:t>
            </w:r>
          </w:p>
        </w:tc>
      </w:tr>
      <w:tr w:rsidR="00B63DB3" w:rsidRPr="00401142" w14:paraId="75C10166" w14:textId="77777777" w:rsidTr="00573FA0">
        <w:trPr>
          <w:trHeight w:val="670"/>
        </w:trPr>
        <w:tc>
          <w:tcPr>
            <w:tcW w:w="0" w:type="auto"/>
            <w:vAlign w:val="center"/>
          </w:tcPr>
          <w:p w14:paraId="7249F5C7" w14:textId="6B5A4A0F" w:rsidR="00B63DB3" w:rsidRPr="00401142" w:rsidRDefault="00B63DB3" w:rsidP="00573FA0">
            <w:pPr>
              <w:pStyle w:val="StyleLeft"/>
              <w:widowControl w:val="0"/>
              <w:spacing w:before="60" w:after="120"/>
              <w:rPr>
                <w:b/>
              </w:rPr>
            </w:pPr>
            <w:r w:rsidRPr="00401142">
              <w:rPr>
                <w:b/>
              </w:rPr>
              <w:t>Directorate/Department responsible (author/owner):</w:t>
            </w:r>
          </w:p>
        </w:tc>
        <w:tc>
          <w:tcPr>
            <w:tcW w:w="5672" w:type="dxa"/>
            <w:vAlign w:val="center"/>
          </w:tcPr>
          <w:p w14:paraId="1A66D333" w14:textId="77777777" w:rsidR="00B63DB3" w:rsidRPr="00401142" w:rsidRDefault="00B63DB3" w:rsidP="00573FA0">
            <w:pPr>
              <w:pStyle w:val="StyleChar"/>
              <w:spacing w:before="60" w:after="120"/>
              <w:ind w:right="-81"/>
              <w:jc w:val="left"/>
              <w:rPr>
                <w:color w:val="005EB8"/>
                <w:lang w:val="en-GB"/>
              </w:rPr>
            </w:pPr>
            <w:r w:rsidRPr="00401142">
              <w:rPr>
                <w:color w:val="005EB8"/>
                <w:lang w:val="en-GB"/>
              </w:rPr>
              <w:t>Name of author and Job Title</w:t>
            </w:r>
          </w:p>
        </w:tc>
      </w:tr>
      <w:tr w:rsidR="00B63DB3" w:rsidRPr="00401142" w14:paraId="0D8DC4DA" w14:textId="77777777" w:rsidTr="00573FA0">
        <w:trPr>
          <w:trHeight w:val="567"/>
        </w:trPr>
        <w:tc>
          <w:tcPr>
            <w:tcW w:w="0" w:type="auto"/>
            <w:vAlign w:val="center"/>
          </w:tcPr>
          <w:p w14:paraId="085F96E7" w14:textId="77777777" w:rsidR="00B63DB3" w:rsidRPr="00401142" w:rsidRDefault="00B63DB3" w:rsidP="00573FA0">
            <w:pPr>
              <w:pStyle w:val="StyleLeft"/>
              <w:widowControl w:val="0"/>
              <w:spacing w:before="60" w:after="120"/>
              <w:rPr>
                <w:b/>
              </w:rPr>
            </w:pPr>
            <w:r w:rsidRPr="00401142">
              <w:rPr>
                <w:b/>
              </w:rPr>
              <w:t>Contact details:</w:t>
            </w:r>
          </w:p>
        </w:tc>
        <w:tc>
          <w:tcPr>
            <w:tcW w:w="5672" w:type="dxa"/>
            <w:vAlign w:val="center"/>
          </w:tcPr>
          <w:p w14:paraId="562CBE4F" w14:textId="77777777" w:rsidR="00B63DB3" w:rsidRPr="00401142" w:rsidRDefault="00B63DB3" w:rsidP="00573FA0">
            <w:pPr>
              <w:pStyle w:val="StyleChar"/>
              <w:spacing w:before="60" w:after="120"/>
              <w:ind w:right="-81"/>
              <w:jc w:val="left"/>
              <w:rPr>
                <w:color w:val="005EB8"/>
                <w:lang w:val="en-GB"/>
              </w:rPr>
            </w:pPr>
            <w:r w:rsidRPr="00401142">
              <w:rPr>
                <w:color w:val="005EB8"/>
                <w:lang w:val="en-GB"/>
              </w:rPr>
              <w:t>Number in full, not extension only</w:t>
            </w:r>
          </w:p>
        </w:tc>
      </w:tr>
      <w:tr w:rsidR="00B63DB3" w:rsidRPr="00401142" w14:paraId="323B7306" w14:textId="77777777" w:rsidTr="00573FA0">
        <w:trPr>
          <w:trHeight w:val="864"/>
        </w:trPr>
        <w:tc>
          <w:tcPr>
            <w:tcW w:w="0" w:type="auto"/>
            <w:vAlign w:val="center"/>
          </w:tcPr>
          <w:p w14:paraId="12C5A51B" w14:textId="77777777" w:rsidR="00B63DB3" w:rsidRPr="00401142" w:rsidRDefault="00B63DB3" w:rsidP="00573FA0">
            <w:pPr>
              <w:pStyle w:val="StyleLeft"/>
              <w:widowControl w:val="0"/>
              <w:spacing w:before="60" w:after="120"/>
              <w:rPr>
                <w:b/>
              </w:rPr>
            </w:pPr>
            <w:r w:rsidRPr="00401142">
              <w:rPr>
                <w:b/>
              </w:rPr>
              <w:t>Brief summary of contents:</w:t>
            </w:r>
          </w:p>
        </w:tc>
        <w:tc>
          <w:tcPr>
            <w:tcW w:w="5672" w:type="dxa"/>
            <w:vAlign w:val="center"/>
          </w:tcPr>
          <w:p w14:paraId="435BC258" w14:textId="77777777" w:rsidR="00B63DB3" w:rsidRPr="00401142" w:rsidRDefault="00B63DB3" w:rsidP="00573FA0">
            <w:pPr>
              <w:pStyle w:val="StyleChar"/>
              <w:spacing w:before="60" w:after="120"/>
              <w:ind w:right="-81"/>
              <w:jc w:val="left"/>
              <w:rPr>
                <w:color w:val="005EB8"/>
                <w:lang w:val="en-GB"/>
              </w:rPr>
            </w:pPr>
            <w:r w:rsidRPr="00401142">
              <w:rPr>
                <w:color w:val="005EB8"/>
                <w:lang w:val="en-GB"/>
              </w:rPr>
              <w:t>Use this section to provide a brief description of the document, which aids document retrieval.</w:t>
            </w:r>
          </w:p>
        </w:tc>
      </w:tr>
      <w:tr w:rsidR="00B63DB3" w:rsidRPr="00401142" w14:paraId="45275939" w14:textId="77777777" w:rsidTr="00573FA0">
        <w:trPr>
          <w:trHeight w:val="443"/>
        </w:trPr>
        <w:tc>
          <w:tcPr>
            <w:tcW w:w="0" w:type="auto"/>
            <w:vAlign w:val="center"/>
          </w:tcPr>
          <w:p w14:paraId="2DB88AD7" w14:textId="77777777" w:rsidR="00B63DB3" w:rsidRPr="00401142" w:rsidRDefault="00B63DB3" w:rsidP="00573FA0">
            <w:pPr>
              <w:pStyle w:val="StyleLeft"/>
              <w:widowControl w:val="0"/>
              <w:spacing w:before="60" w:after="120"/>
              <w:rPr>
                <w:b/>
              </w:rPr>
            </w:pPr>
            <w:r w:rsidRPr="00401142">
              <w:rPr>
                <w:b/>
              </w:rPr>
              <w:t>Suggested Keywords:</w:t>
            </w:r>
          </w:p>
        </w:tc>
        <w:tc>
          <w:tcPr>
            <w:tcW w:w="5672" w:type="dxa"/>
            <w:vAlign w:val="center"/>
          </w:tcPr>
          <w:p w14:paraId="1BB335E5" w14:textId="77777777" w:rsidR="00B63DB3" w:rsidRPr="00401142" w:rsidRDefault="00B63DB3" w:rsidP="00573FA0">
            <w:pPr>
              <w:pStyle w:val="StyleChar"/>
              <w:spacing w:before="60" w:after="120"/>
              <w:ind w:right="-81"/>
              <w:jc w:val="left"/>
              <w:rPr>
                <w:color w:val="005EB8"/>
                <w:lang w:val="en-GB"/>
              </w:rPr>
            </w:pPr>
            <w:r w:rsidRPr="00401142">
              <w:rPr>
                <w:color w:val="005EB8"/>
                <w:lang w:val="en-GB"/>
              </w:rPr>
              <w:t>Use this section to suggest keywords to be added by the Uploader to aid document retrieval.</w:t>
            </w:r>
          </w:p>
        </w:tc>
      </w:tr>
      <w:tr w:rsidR="00401142" w:rsidRPr="00401142" w14:paraId="074291E7" w14:textId="77777777" w:rsidTr="00573FA0">
        <w:trPr>
          <w:trHeight w:val="567"/>
        </w:trPr>
        <w:tc>
          <w:tcPr>
            <w:tcW w:w="0" w:type="auto"/>
            <w:vAlign w:val="center"/>
          </w:tcPr>
          <w:p w14:paraId="32A1AC0B" w14:textId="722F1113" w:rsidR="00401142" w:rsidRPr="00401142" w:rsidRDefault="00401142" w:rsidP="00573FA0">
            <w:pPr>
              <w:pStyle w:val="StyleLeft"/>
              <w:widowControl w:val="0"/>
              <w:spacing w:before="60" w:after="120"/>
              <w:rPr>
                <w:b/>
              </w:rPr>
            </w:pPr>
            <w:r w:rsidRPr="00E06D8E">
              <w:rPr>
                <w:b/>
                <w:bCs/>
                <w:iCs/>
              </w:rPr>
              <w:t>Target Audience:</w:t>
            </w:r>
          </w:p>
        </w:tc>
        <w:tc>
          <w:tcPr>
            <w:tcW w:w="5672" w:type="dxa"/>
            <w:vAlign w:val="center"/>
          </w:tcPr>
          <w:p w14:paraId="12AEFA92" w14:textId="77777777" w:rsidR="00401142" w:rsidRPr="00E06D8E" w:rsidRDefault="00401142" w:rsidP="00573FA0">
            <w:pPr>
              <w:pStyle w:val="TableDataBlue"/>
              <w:tabs>
                <w:tab w:val="left" w:pos="1323"/>
              </w:tabs>
              <w:rPr>
                <w:i w:val="0"/>
                <w:color w:val="auto"/>
                <w:w w:val="100"/>
              </w:rPr>
            </w:pPr>
            <w:r w:rsidRPr="00E06D8E">
              <w:rPr>
                <w:b/>
                <w:bCs/>
                <w:i w:val="0"/>
                <w:color w:val="auto"/>
                <w:w w:val="100"/>
              </w:rPr>
              <w:t>RCHT:</w:t>
            </w:r>
            <w:r w:rsidRPr="00E06D8E">
              <w:rPr>
                <w:i w:val="0"/>
                <w:color w:val="auto"/>
                <w:w w:val="100"/>
              </w:rPr>
              <w:t xml:space="preserve"> </w:t>
            </w:r>
            <w:r w:rsidRPr="00E06D8E">
              <w:rPr>
                <w:i w:val="0"/>
                <w:color w:val="auto"/>
                <w:w w:val="100"/>
              </w:rPr>
              <w:tab/>
            </w:r>
            <w:sdt>
              <w:sdtPr>
                <w:rPr>
                  <w:i w:val="0"/>
                  <w:color w:val="auto"/>
                  <w:w w:val="100"/>
                </w:rPr>
                <w:alias w:val="Yes or No"/>
                <w:tag w:val="Yes No Choice"/>
                <w:id w:val="-945002499"/>
                <w:placeholder>
                  <w:docPart w:val="2A1C9F79C25C4553B483104263FCB533"/>
                </w:placeholder>
                <w:showingPlcHdr/>
                <w:dropDownList>
                  <w:listItem w:value="Choose an item."/>
                  <w:listItem w:displayText="Yes" w:value="1"/>
                  <w:listItem w:displayText="No" w:value="2"/>
                </w:dropDownList>
              </w:sdtPr>
              <w:sdtEndPr/>
              <w:sdtContent>
                <w:r w:rsidRPr="00E06D8E">
                  <w:rPr>
                    <w:rStyle w:val="PlaceholderText"/>
                    <w:i w:val="0"/>
                    <w:iCs w:val="0"/>
                    <w:color w:val="auto"/>
                    <w:w w:val="100"/>
                  </w:rPr>
                  <w:t>Choose an item.</w:t>
                </w:r>
              </w:sdtContent>
            </w:sdt>
          </w:p>
          <w:p w14:paraId="5DCF5F78" w14:textId="77777777" w:rsidR="00401142" w:rsidRPr="00E06D8E" w:rsidRDefault="00401142" w:rsidP="00573FA0">
            <w:pPr>
              <w:pStyle w:val="TableDataBlue"/>
              <w:tabs>
                <w:tab w:val="left" w:pos="1323"/>
              </w:tabs>
              <w:rPr>
                <w:i w:val="0"/>
                <w:color w:val="auto"/>
                <w:w w:val="100"/>
              </w:rPr>
            </w:pPr>
            <w:r w:rsidRPr="00E06D8E">
              <w:rPr>
                <w:b/>
                <w:bCs/>
                <w:i w:val="0"/>
                <w:color w:val="auto"/>
                <w:w w:val="100"/>
              </w:rPr>
              <w:t>CFT:</w:t>
            </w:r>
            <w:r w:rsidRPr="00E06D8E">
              <w:rPr>
                <w:i w:val="0"/>
                <w:color w:val="auto"/>
                <w:w w:val="100"/>
              </w:rPr>
              <w:tab/>
            </w:r>
            <w:sdt>
              <w:sdtPr>
                <w:rPr>
                  <w:i w:val="0"/>
                  <w:color w:val="auto"/>
                  <w:w w:val="100"/>
                </w:rPr>
                <w:alias w:val="Yes or No"/>
                <w:tag w:val="Yes No Choice"/>
                <w:id w:val="-1164159252"/>
                <w:placeholder>
                  <w:docPart w:val="2627905050C24AE69A6046122848A7F8"/>
                </w:placeholder>
                <w:showingPlcHdr/>
                <w:dropDownList>
                  <w:listItem w:value="Choose an item."/>
                  <w:listItem w:displayText="Yes" w:value="1"/>
                  <w:listItem w:displayText="No" w:value="2"/>
                </w:dropDownList>
              </w:sdtPr>
              <w:sdtEndPr/>
              <w:sdtContent>
                <w:r w:rsidRPr="00E06D8E">
                  <w:rPr>
                    <w:rStyle w:val="PlaceholderText"/>
                    <w:i w:val="0"/>
                    <w:iCs w:val="0"/>
                    <w:color w:val="auto"/>
                    <w:w w:val="100"/>
                  </w:rPr>
                  <w:t>Choose an item.</w:t>
                </w:r>
              </w:sdtContent>
            </w:sdt>
          </w:p>
          <w:p w14:paraId="7F51FC22" w14:textId="778E73C7" w:rsidR="00401142" w:rsidRPr="00401142" w:rsidRDefault="00401142" w:rsidP="00573FA0">
            <w:pPr>
              <w:pStyle w:val="StyleChar"/>
              <w:tabs>
                <w:tab w:val="left" w:pos="1318"/>
              </w:tabs>
              <w:spacing w:before="60" w:after="120"/>
              <w:ind w:right="-79"/>
              <w:jc w:val="left"/>
              <w:rPr>
                <w:b/>
                <w:bCs/>
                <w:lang w:val="en-GB"/>
              </w:rPr>
            </w:pPr>
            <w:r w:rsidRPr="00E06D8E">
              <w:rPr>
                <w:b/>
                <w:bCs/>
              </w:rPr>
              <w:t>CIOS ICB:</w:t>
            </w:r>
            <w:r w:rsidRPr="00E06D8E">
              <w:t xml:space="preserve"> </w:t>
            </w:r>
            <w:r w:rsidRPr="00E06D8E">
              <w:tab/>
            </w:r>
            <w:sdt>
              <w:sdtPr>
                <w:rPr>
                  <w:i/>
                </w:rPr>
                <w:alias w:val="Yes or No"/>
                <w:tag w:val="Yes No Choice"/>
                <w:id w:val="-519320029"/>
                <w:placeholder>
                  <w:docPart w:val="02A1C7EFC3CF4FF0AAC7C6CC5174C561"/>
                </w:placeholder>
                <w:showingPlcHdr/>
                <w:dropDownList>
                  <w:listItem w:value="Choose an item."/>
                  <w:listItem w:displayText="Yes" w:value="1"/>
                  <w:listItem w:displayText="No" w:value="2"/>
                </w:dropDownList>
              </w:sdtPr>
              <w:sdtEndPr/>
              <w:sdtContent>
                <w:r w:rsidRPr="00E06D8E">
                  <w:rPr>
                    <w:rStyle w:val="PlaceholderText"/>
                    <w:color w:val="auto"/>
                  </w:rPr>
                  <w:t>Choose an item.</w:t>
                </w:r>
              </w:sdtContent>
            </w:sdt>
          </w:p>
        </w:tc>
      </w:tr>
      <w:tr w:rsidR="00B63DB3" w:rsidRPr="00401142" w14:paraId="52AF2633" w14:textId="77777777" w:rsidTr="00573FA0">
        <w:trPr>
          <w:trHeight w:val="567"/>
        </w:trPr>
        <w:tc>
          <w:tcPr>
            <w:tcW w:w="0" w:type="auto"/>
            <w:vAlign w:val="center"/>
          </w:tcPr>
          <w:p w14:paraId="4742AE42" w14:textId="77777777" w:rsidR="00B63DB3" w:rsidRPr="00401142" w:rsidRDefault="00B63DB3" w:rsidP="00573FA0">
            <w:pPr>
              <w:pStyle w:val="StyleLeft"/>
              <w:widowControl w:val="0"/>
              <w:spacing w:before="60" w:after="120"/>
              <w:rPr>
                <w:b/>
              </w:rPr>
            </w:pPr>
            <w:r w:rsidRPr="00401142">
              <w:rPr>
                <w:b/>
              </w:rPr>
              <w:t>Executive Director responsible for Policy:</w:t>
            </w:r>
          </w:p>
        </w:tc>
        <w:tc>
          <w:tcPr>
            <w:tcW w:w="5672" w:type="dxa"/>
            <w:vAlign w:val="center"/>
          </w:tcPr>
          <w:p w14:paraId="6423F65C" w14:textId="77777777" w:rsidR="00B63DB3" w:rsidRPr="00401142" w:rsidRDefault="00B63DB3" w:rsidP="00573FA0">
            <w:pPr>
              <w:pStyle w:val="StyleChar"/>
              <w:spacing w:before="60" w:after="120"/>
              <w:ind w:right="-81"/>
              <w:jc w:val="left"/>
              <w:rPr>
                <w:color w:val="005EB8"/>
                <w:lang w:val="en-GB"/>
              </w:rPr>
            </w:pPr>
            <w:r w:rsidRPr="00401142">
              <w:rPr>
                <w:color w:val="005EB8"/>
                <w:lang w:val="en-GB"/>
              </w:rPr>
              <w:t xml:space="preserve">Job Title </w:t>
            </w:r>
          </w:p>
        </w:tc>
      </w:tr>
      <w:tr w:rsidR="00B63DB3" w:rsidRPr="00401142" w14:paraId="34C40DE0" w14:textId="77777777" w:rsidTr="00573FA0">
        <w:trPr>
          <w:trHeight w:val="783"/>
        </w:trPr>
        <w:tc>
          <w:tcPr>
            <w:tcW w:w="0" w:type="auto"/>
            <w:vAlign w:val="center"/>
          </w:tcPr>
          <w:p w14:paraId="24595942" w14:textId="77777777" w:rsidR="00B63DB3" w:rsidRPr="00401142" w:rsidRDefault="00B63DB3" w:rsidP="00573FA0">
            <w:pPr>
              <w:pStyle w:val="StyleLeft"/>
              <w:widowControl w:val="0"/>
              <w:spacing w:before="60" w:after="120"/>
              <w:rPr>
                <w:b/>
              </w:rPr>
            </w:pPr>
            <w:r w:rsidRPr="00401142">
              <w:rPr>
                <w:b/>
              </w:rPr>
              <w:t>Approval route for consultation and ratification:</w:t>
            </w:r>
          </w:p>
        </w:tc>
        <w:tc>
          <w:tcPr>
            <w:tcW w:w="5672" w:type="dxa"/>
            <w:vAlign w:val="center"/>
          </w:tcPr>
          <w:p w14:paraId="12C1ED94" w14:textId="71CF0F18" w:rsidR="00B63DB3" w:rsidRPr="00401142" w:rsidRDefault="00B63DB3" w:rsidP="00573FA0">
            <w:pPr>
              <w:pStyle w:val="StyleChar"/>
              <w:spacing w:before="60" w:after="120"/>
              <w:ind w:right="-81"/>
              <w:jc w:val="left"/>
              <w:rPr>
                <w:color w:val="005EB8"/>
                <w:lang w:val="en-GB"/>
              </w:rPr>
            </w:pPr>
            <w:r w:rsidRPr="00401142">
              <w:rPr>
                <w:color w:val="005EB8"/>
                <w:lang w:val="en-GB"/>
              </w:rPr>
              <w:t xml:space="preserve">Do not list all individuals just </w:t>
            </w:r>
            <w:r w:rsidRPr="00401142">
              <w:rPr>
                <w:b/>
                <w:color w:val="005EB8"/>
                <w:lang w:val="en-GB"/>
              </w:rPr>
              <w:t>name(s) of committees/groups</w:t>
            </w:r>
            <w:r w:rsidRPr="00401142">
              <w:rPr>
                <w:color w:val="005EB8"/>
                <w:lang w:val="en-GB"/>
              </w:rPr>
              <w:t xml:space="preserve"> e.g. </w:t>
            </w:r>
            <w:r w:rsidR="0048663C">
              <w:rPr>
                <w:color w:val="005EB8"/>
                <w:lang w:val="en-GB"/>
              </w:rPr>
              <w:t>Divisional</w:t>
            </w:r>
            <w:r w:rsidRPr="00401142">
              <w:rPr>
                <w:color w:val="005EB8"/>
                <w:lang w:val="en-GB"/>
              </w:rPr>
              <w:t xml:space="preserve"> Governance Meeting, Medicine Practice Committee, Information Governance Group</w:t>
            </w:r>
            <w:r w:rsidR="00743C70">
              <w:rPr>
                <w:color w:val="005EB8"/>
                <w:lang w:val="en-GB"/>
              </w:rPr>
              <w:t>.</w:t>
            </w:r>
          </w:p>
        </w:tc>
      </w:tr>
      <w:tr w:rsidR="00B63DB3" w:rsidRPr="00401142" w14:paraId="02B5A3F1" w14:textId="77777777" w:rsidTr="00573FA0">
        <w:trPr>
          <w:trHeight w:val="783"/>
        </w:trPr>
        <w:tc>
          <w:tcPr>
            <w:tcW w:w="0" w:type="auto"/>
            <w:vAlign w:val="center"/>
          </w:tcPr>
          <w:p w14:paraId="60550C4F" w14:textId="77777777" w:rsidR="00B63DB3" w:rsidRPr="00401142" w:rsidRDefault="00B63DB3" w:rsidP="00573FA0">
            <w:pPr>
              <w:pStyle w:val="StyleLeft"/>
              <w:widowControl w:val="0"/>
              <w:spacing w:before="60" w:after="120"/>
              <w:rPr>
                <w:b/>
              </w:rPr>
            </w:pPr>
            <w:r w:rsidRPr="00401142">
              <w:rPr>
                <w:b/>
              </w:rPr>
              <w:t>General Manager confirming approval processes:</w:t>
            </w:r>
          </w:p>
        </w:tc>
        <w:tc>
          <w:tcPr>
            <w:tcW w:w="5672" w:type="dxa"/>
            <w:vAlign w:val="center"/>
          </w:tcPr>
          <w:p w14:paraId="39C62CE8" w14:textId="77777777" w:rsidR="00B63DB3" w:rsidRPr="00401142" w:rsidRDefault="00B63DB3" w:rsidP="00573FA0">
            <w:pPr>
              <w:pStyle w:val="StyleChar"/>
              <w:spacing w:before="60" w:after="120"/>
              <w:ind w:right="-81"/>
              <w:jc w:val="left"/>
              <w:rPr>
                <w:color w:val="005EB8"/>
                <w:lang w:val="en-GB"/>
              </w:rPr>
            </w:pPr>
            <w:r w:rsidRPr="00401142">
              <w:rPr>
                <w:color w:val="005EB8"/>
                <w:lang w:val="en-GB"/>
              </w:rPr>
              <w:t>Head of relevant speciality</w:t>
            </w:r>
          </w:p>
        </w:tc>
      </w:tr>
      <w:tr w:rsidR="00B63DB3" w:rsidRPr="00401142" w14:paraId="6FBB97C5" w14:textId="77777777" w:rsidTr="00573FA0">
        <w:trPr>
          <w:trHeight w:val="1070"/>
        </w:trPr>
        <w:tc>
          <w:tcPr>
            <w:tcW w:w="0" w:type="auto"/>
            <w:vAlign w:val="center"/>
          </w:tcPr>
          <w:p w14:paraId="0D5EF7FF" w14:textId="1ECE66A4" w:rsidR="00B63DB3" w:rsidRPr="00401142" w:rsidRDefault="0048663C" w:rsidP="00573FA0">
            <w:pPr>
              <w:pStyle w:val="StyleLeft"/>
              <w:widowControl w:val="0"/>
              <w:spacing w:before="60" w:after="120"/>
              <w:rPr>
                <w:b/>
              </w:rPr>
            </w:pPr>
            <w:r w:rsidRPr="00361335">
              <w:rPr>
                <w:b/>
                <w:bCs/>
                <w:iCs/>
              </w:rPr>
              <w:t>Name of Governance Lead confirming consultation and ratification:</w:t>
            </w:r>
          </w:p>
        </w:tc>
        <w:tc>
          <w:tcPr>
            <w:tcW w:w="5672" w:type="dxa"/>
            <w:vAlign w:val="center"/>
          </w:tcPr>
          <w:p w14:paraId="0F5CA1E5" w14:textId="77777777" w:rsidR="00B63DB3" w:rsidRPr="00401142" w:rsidRDefault="00B63DB3" w:rsidP="00573FA0">
            <w:pPr>
              <w:pStyle w:val="StyleChar"/>
              <w:spacing w:before="60" w:after="120"/>
              <w:ind w:right="-81"/>
              <w:jc w:val="left"/>
              <w:rPr>
                <w:color w:val="005EB8"/>
                <w:lang w:val="en-GB"/>
              </w:rPr>
            </w:pPr>
            <w:r w:rsidRPr="00401142">
              <w:rPr>
                <w:color w:val="005EB8"/>
                <w:lang w:val="en-GB"/>
              </w:rPr>
              <w:t>Name in full</w:t>
            </w:r>
          </w:p>
        </w:tc>
      </w:tr>
      <w:tr w:rsidR="00B63DB3" w:rsidRPr="00401142" w14:paraId="3308A7A1" w14:textId="77777777" w:rsidTr="00573FA0">
        <w:trPr>
          <w:trHeight w:val="443"/>
        </w:trPr>
        <w:tc>
          <w:tcPr>
            <w:tcW w:w="0" w:type="auto"/>
            <w:vAlign w:val="center"/>
          </w:tcPr>
          <w:p w14:paraId="0ABA48A5" w14:textId="77777777" w:rsidR="00B63DB3" w:rsidRPr="00401142" w:rsidRDefault="00B63DB3" w:rsidP="00573FA0">
            <w:pPr>
              <w:pStyle w:val="StyleLeft"/>
              <w:widowControl w:val="0"/>
              <w:spacing w:before="60" w:after="120"/>
              <w:rPr>
                <w:b/>
              </w:rPr>
            </w:pPr>
            <w:r w:rsidRPr="00401142">
              <w:rPr>
                <w:b/>
              </w:rPr>
              <w:t>Links to key external standards:</w:t>
            </w:r>
          </w:p>
        </w:tc>
        <w:tc>
          <w:tcPr>
            <w:tcW w:w="5672" w:type="dxa"/>
            <w:vAlign w:val="center"/>
          </w:tcPr>
          <w:p w14:paraId="2781A0F5" w14:textId="77777777" w:rsidR="00B63DB3" w:rsidRPr="00401142" w:rsidRDefault="00B63DB3" w:rsidP="00573FA0">
            <w:pPr>
              <w:pStyle w:val="StyleChar"/>
              <w:spacing w:before="60" w:after="120"/>
              <w:ind w:right="-81"/>
              <w:jc w:val="left"/>
              <w:rPr>
                <w:color w:val="005EB8"/>
                <w:lang w:val="en-GB"/>
              </w:rPr>
            </w:pPr>
            <w:r w:rsidRPr="00401142">
              <w:rPr>
                <w:color w:val="005EB8"/>
                <w:lang w:val="en-GB"/>
              </w:rPr>
              <w:t>If there is none include ‘none required’ here.</w:t>
            </w:r>
          </w:p>
        </w:tc>
      </w:tr>
      <w:tr w:rsidR="00B63DB3" w:rsidRPr="00401142" w14:paraId="6BDEE707" w14:textId="77777777" w:rsidTr="00573FA0">
        <w:trPr>
          <w:trHeight w:val="443"/>
        </w:trPr>
        <w:tc>
          <w:tcPr>
            <w:tcW w:w="0" w:type="auto"/>
            <w:vAlign w:val="center"/>
          </w:tcPr>
          <w:p w14:paraId="6E13900C" w14:textId="77777777" w:rsidR="00B63DB3" w:rsidRPr="00401142" w:rsidRDefault="00B63DB3" w:rsidP="00573FA0">
            <w:pPr>
              <w:pStyle w:val="StyleLeft"/>
              <w:widowControl w:val="0"/>
              <w:spacing w:before="60" w:after="120"/>
              <w:rPr>
                <w:b/>
              </w:rPr>
            </w:pPr>
            <w:r w:rsidRPr="00401142">
              <w:rPr>
                <w:b/>
              </w:rPr>
              <w:t>Related Documents:</w:t>
            </w:r>
          </w:p>
        </w:tc>
        <w:tc>
          <w:tcPr>
            <w:tcW w:w="5672" w:type="dxa"/>
            <w:vAlign w:val="center"/>
          </w:tcPr>
          <w:p w14:paraId="7F89FDEA" w14:textId="77777777" w:rsidR="00B63DB3" w:rsidRPr="00401142" w:rsidRDefault="00B63DB3" w:rsidP="00573FA0">
            <w:pPr>
              <w:pStyle w:val="StyleChar"/>
              <w:spacing w:before="60" w:after="120"/>
              <w:ind w:right="-81"/>
              <w:jc w:val="left"/>
              <w:rPr>
                <w:color w:val="005EB8"/>
                <w:lang w:val="en-GB"/>
              </w:rPr>
            </w:pPr>
            <w:r w:rsidRPr="00401142">
              <w:rPr>
                <w:color w:val="005EB8"/>
                <w:lang w:val="en-GB"/>
              </w:rPr>
              <w:t>Reference and Associated documents or include ‘none required’ here.</w:t>
            </w:r>
          </w:p>
        </w:tc>
      </w:tr>
      <w:tr w:rsidR="00B63DB3" w:rsidRPr="00401142" w14:paraId="097D6483" w14:textId="77777777" w:rsidTr="00573FA0">
        <w:trPr>
          <w:trHeight w:val="443"/>
        </w:trPr>
        <w:tc>
          <w:tcPr>
            <w:tcW w:w="0" w:type="auto"/>
            <w:vAlign w:val="center"/>
          </w:tcPr>
          <w:p w14:paraId="6151DC78" w14:textId="77777777" w:rsidR="00B63DB3" w:rsidRPr="00401142" w:rsidRDefault="00B63DB3" w:rsidP="00573FA0">
            <w:pPr>
              <w:pStyle w:val="StyleLeft"/>
              <w:widowControl w:val="0"/>
              <w:spacing w:before="60" w:after="120"/>
              <w:rPr>
                <w:b/>
              </w:rPr>
            </w:pPr>
            <w:r w:rsidRPr="00401142">
              <w:rPr>
                <w:b/>
              </w:rPr>
              <w:lastRenderedPageBreak/>
              <w:t>Training Need Identified?</w:t>
            </w:r>
          </w:p>
        </w:tc>
        <w:tc>
          <w:tcPr>
            <w:tcW w:w="5672" w:type="dxa"/>
            <w:vAlign w:val="center"/>
          </w:tcPr>
          <w:p w14:paraId="1C83DB36" w14:textId="56A7AE01" w:rsidR="00B63DB3" w:rsidRPr="00401142" w:rsidRDefault="00B63DB3" w:rsidP="00573FA0">
            <w:pPr>
              <w:pStyle w:val="StyleChar"/>
              <w:spacing w:before="60" w:after="120"/>
              <w:ind w:right="-81"/>
              <w:jc w:val="left"/>
              <w:rPr>
                <w:color w:val="005EB8"/>
                <w:lang w:val="en-GB"/>
              </w:rPr>
            </w:pPr>
            <w:r w:rsidRPr="00401142">
              <w:rPr>
                <w:color w:val="005EB8"/>
                <w:lang w:val="en-GB"/>
              </w:rPr>
              <w:t>Yes/No – Select ‘Yes’ if any staff will need to carry out training to achieve successful implementation of this policy and also state that the Learning and Development department have been informed.</w:t>
            </w:r>
          </w:p>
        </w:tc>
      </w:tr>
      <w:tr w:rsidR="00B63DB3" w:rsidRPr="00401142" w14:paraId="203A4A41" w14:textId="77777777" w:rsidTr="00573FA0">
        <w:trPr>
          <w:trHeight w:val="443"/>
        </w:trPr>
        <w:tc>
          <w:tcPr>
            <w:tcW w:w="0" w:type="auto"/>
            <w:vAlign w:val="center"/>
          </w:tcPr>
          <w:p w14:paraId="2A85AA6A" w14:textId="77777777" w:rsidR="00B63DB3" w:rsidRPr="00401142" w:rsidRDefault="00B63DB3" w:rsidP="00573FA0">
            <w:pPr>
              <w:pStyle w:val="StyleLeft"/>
              <w:widowControl w:val="0"/>
              <w:spacing w:before="60" w:after="120"/>
              <w:rPr>
                <w:b/>
              </w:rPr>
            </w:pPr>
            <w:r w:rsidRPr="00401142">
              <w:rPr>
                <w:b/>
              </w:rPr>
              <w:t>Publication Location (refer to Policy on Policies – Approvals and Ratification):</w:t>
            </w:r>
          </w:p>
        </w:tc>
        <w:tc>
          <w:tcPr>
            <w:tcW w:w="5672" w:type="dxa"/>
            <w:vAlign w:val="center"/>
          </w:tcPr>
          <w:sdt>
            <w:sdtPr>
              <w:rPr>
                <w:color w:val="005EB8"/>
              </w:rPr>
              <w:alias w:val="Location"/>
              <w:tag w:val="Location"/>
              <w:id w:val="1658646371"/>
              <w:placeholder>
                <w:docPart w:val="174C2421161547C98475E090CD1D45D3"/>
              </w:placeholder>
              <w:showingPlcHdr/>
              <w:comboBox>
                <w:listItem w:value="Choose an item."/>
                <w:listItem w:displayText="Internet &amp; Intranet" w:value="1"/>
                <w:listItem w:displayText="Intranet Only" w:value="2"/>
              </w:comboBox>
            </w:sdtPr>
            <w:sdtEndPr/>
            <w:sdtContent>
              <w:p w14:paraId="64E78085" w14:textId="1AA31DC7" w:rsidR="00B63DB3" w:rsidRPr="00401142" w:rsidRDefault="0055420D" w:rsidP="00573FA0">
                <w:pPr>
                  <w:widowControl w:val="0"/>
                  <w:spacing w:before="60" w:after="120"/>
                  <w:jc w:val="left"/>
                  <w:rPr>
                    <w:color w:val="005EB8"/>
                  </w:rPr>
                </w:pPr>
                <w:r w:rsidRPr="0055420D">
                  <w:rPr>
                    <w:rStyle w:val="PlaceholderText"/>
                    <w:color w:val="auto"/>
                  </w:rPr>
                  <w:t>Choose an item.</w:t>
                </w:r>
              </w:p>
            </w:sdtContent>
          </w:sdt>
        </w:tc>
      </w:tr>
      <w:tr w:rsidR="00B63DB3" w:rsidRPr="00401142" w14:paraId="3500AA23" w14:textId="77777777" w:rsidTr="00573FA0">
        <w:trPr>
          <w:trHeight w:val="443"/>
        </w:trPr>
        <w:tc>
          <w:tcPr>
            <w:tcW w:w="0" w:type="auto"/>
            <w:vAlign w:val="center"/>
          </w:tcPr>
          <w:p w14:paraId="773F7494" w14:textId="77777777" w:rsidR="00B63DB3" w:rsidRPr="00401142" w:rsidRDefault="00B63DB3" w:rsidP="00573FA0">
            <w:pPr>
              <w:pStyle w:val="StyleLeft"/>
              <w:widowControl w:val="0"/>
              <w:spacing w:before="60" w:after="120"/>
              <w:rPr>
                <w:b/>
              </w:rPr>
            </w:pPr>
            <w:r w:rsidRPr="00401142">
              <w:rPr>
                <w:b/>
              </w:rPr>
              <w:t>Document Library Folder/Sub Folder:</w:t>
            </w:r>
          </w:p>
        </w:tc>
        <w:tc>
          <w:tcPr>
            <w:tcW w:w="5672" w:type="dxa"/>
            <w:vAlign w:val="center"/>
          </w:tcPr>
          <w:p w14:paraId="58685138" w14:textId="059D5E0B" w:rsidR="00B63DB3" w:rsidRPr="00401142" w:rsidRDefault="00B63DB3" w:rsidP="00573FA0">
            <w:pPr>
              <w:pStyle w:val="StyleChar"/>
              <w:spacing w:before="60" w:after="120"/>
              <w:ind w:right="-81"/>
              <w:jc w:val="left"/>
              <w:rPr>
                <w:color w:val="005EB8"/>
                <w:lang w:val="en-GB"/>
              </w:rPr>
            </w:pPr>
            <w:r w:rsidRPr="00401142">
              <w:rPr>
                <w:color w:val="005EB8"/>
                <w:lang w:val="en-GB"/>
              </w:rPr>
              <w:t xml:space="preserve">e.g. Clinical/Infection Prevention </w:t>
            </w:r>
            <w:r w:rsidR="005660F3" w:rsidRPr="00401142">
              <w:rPr>
                <w:color w:val="005EB8"/>
                <w:lang w:val="en-GB"/>
              </w:rPr>
              <w:t>and</w:t>
            </w:r>
            <w:r w:rsidRPr="00401142">
              <w:rPr>
                <w:color w:val="005EB8"/>
                <w:lang w:val="en-GB"/>
              </w:rPr>
              <w:t xml:space="preserve"> Control</w:t>
            </w:r>
          </w:p>
        </w:tc>
      </w:tr>
    </w:tbl>
    <w:p w14:paraId="5D71B619" w14:textId="0C61E3F4" w:rsidR="00A10139" w:rsidRPr="00517DD2" w:rsidRDefault="00A10139" w:rsidP="00B63DB3">
      <w:pPr>
        <w:spacing w:before="120"/>
        <w:jc w:val="left"/>
        <w:rPr>
          <w:rFonts w:ascii="Arial Bold" w:hAnsi="Arial Bold"/>
          <w:b/>
        </w:rPr>
      </w:pPr>
      <w:bookmarkStart w:id="29" w:name="_Toc262806725"/>
      <w:r w:rsidRPr="00517DD2">
        <w:rPr>
          <w:rFonts w:ascii="Arial Bold" w:hAnsi="Arial Bold"/>
          <w:b/>
        </w:rPr>
        <w:t>Version Control Table</w:t>
      </w:r>
      <w:bookmarkEnd w:id="29"/>
      <w:r w:rsidRPr="00517DD2">
        <w:rPr>
          <w:rFonts w:ascii="Arial Bold" w:hAnsi="Arial Bold"/>
          <w:b/>
        </w:rPr>
        <w:t xml:space="preserve"> </w:t>
      </w:r>
    </w:p>
    <w:tbl>
      <w:tblPr>
        <w:tblStyle w:val="TableGrid"/>
        <w:tblW w:w="9918" w:type="dxa"/>
        <w:tblLayout w:type="fixed"/>
        <w:tblLook w:val="0020" w:firstRow="1" w:lastRow="0" w:firstColumn="0" w:lastColumn="0" w:noHBand="0" w:noVBand="0"/>
        <w:tblCaption w:val="Version Control"/>
      </w:tblPr>
      <w:tblGrid>
        <w:gridCol w:w="1555"/>
        <w:gridCol w:w="1247"/>
        <w:gridCol w:w="4819"/>
        <w:gridCol w:w="2297"/>
      </w:tblGrid>
      <w:tr w:rsidR="00B63DB3" w:rsidRPr="00517DD2" w14:paraId="0D046C82" w14:textId="77777777" w:rsidTr="0097269F">
        <w:trPr>
          <w:trHeight w:hRule="exact" w:val="630"/>
          <w:tblHeader/>
        </w:trPr>
        <w:tc>
          <w:tcPr>
            <w:tcW w:w="1555" w:type="dxa"/>
            <w:shd w:val="clear" w:color="auto" w:fill="D9D9D9" w:themeFill="background1" w:themeFillShade="D9"/>
            <w:vAlign w:val="center"/>
          </w:tcPr>
          <w:p w14:paraId="3FE54466" w14:textId="77777777" w:rsidR="00B63DB3" w:rsidRPr="00517DD2" w:rsidRDefault="00B63DB3" w:rsidP="00517DD2">
            <w:pPr>
              <w:pStyle w:val="StyleChar"/>
              <w:spacing w:before="60" w:after="120"/>
              <w:ind w:left="5"/>
              <w:jc w:val="left"/>
              <w:rPr>
                <w:b/>
                <w:bCs/>
                <w:lang w:val="en-GB"/>
              </w:rPr>
            </w:pPr>
            <w:r w:rsidRPr="00517DD2">
              <w:rPr>
                <w:b/>
                <w:bCs/>
                <w:lang w:val="en-GB"/>
              </w:rPr>
              <w:t>Date</w:t>
            </w:r>
          </w:p>
        </w:tc>
        <w:tc>
          <w:tcPr>
            <w:tcW w:w="1247" w:type="dxa"/>
            <w:shd w:val="clear" w:color="auto" w:fill="D9D9D9" w:themeFill="background1" w:themeFillShade="D9"/>
            <w:vAlign w:val="center"/>
          </w:tcPr>
          <w:p w14:paraId="597DD0F9" w14:textId="77777777" w:rsidR="00B63DB3" w:rsidRPr="00517DD2" w:rsidRDefault="00B63DB3" w:rsidP="00517DD2">
            <w:pPr>
              <w:pStyle w:val="StyleChar"/>
              <w:spacing w:before="60" w:after="120"/>
              <w:ind w:left="52"/>
              <w:jc w:val="left"/>
              <w:rPr>
                <w:b/>
                <w:bCs/>
                <w:lang w:val="en-GB"/>
              </w:rPr>
            </w:pPr>
            <w:r w:rsidRPr="00517DD2">
              <w:rPr>
                <w:b/>
                <w:bCs/>
                <w:lang w:val="en-GB"/>
              </w:rPr>
              <w:t>Version Number</w:t>
            </w:r>
          </w:p>
        </w:tc>
        <w:tc>
          <w:tcPr>
            <w:tcW w:w="4819" w:type="dxa"/>
            <w:shd w:val="clear" w:color="auto" w:fill="D9D9D9" w:themeFill="background1" w:themeFillShade="D9"/>
            <w:vAlign w:val="center"/>
          </w:tcPr>
          <w:p w14:paraId="4AC6CB14" w14:textId="77777777" w:rsidR="00B63DB3" w:rsidRPr="00517DD2" w:rsidRDefault="00B63DB3" w:rsidP="00517DD2">
            <w:pPr>
              <w:pStyle w:val="StyleChar"/>
              <w:spacing w:before="60" w:after="120"/>
              <w:jc w:val="left"/>
              <w:rPr>
                <w:b/>
                <w:bCs/>
                <w:lang w:val="en-GB"/>
              </w:rPr>
            </w:pPr>
            <w:r w:rsidRPr="00517DD2">
              <w:rPr>
                <w:b/>
                <w:bCs/>
                <w:lang w:val="en-GB"/>
              </w:rPr>
              <w:t>Summary of Changes</w:t>
            </w:r>
          </w:p>
        </w:tc>
        <w:tc>
          <w:tcPr>
            <w:tcW w:w="2297" w:type="dxa"/>
            <w:shd w:val="clear" w:color="auto" w:fill="D9D9D9" w:themeFill="background1" w:themeFillShade="D9"/>
            <w:vAlign w:val="center"/>
          </w:tcPr>
          <w:p w14:paraId="4769AA50" w14:textId="77777777" w:rsidR="00B63DB3" w:rsidRPr="00517DD2" w:rsidRDefault="00B63DB3" w:rsidP="00517DD2">
            <w:pPr>
              <w:pStyle w:val="StyleChar"/>
              <w:spacing w:before="60" w:after="120"/>
              <w:ind w:left="62"/>
              <w:jc w:val="left"/>
              <w:rPr>
                <w:b/>
                <w:bCs/>
                <w:lang w:val="en-GB"/>
              </w:rPr>
            </w:pPr>
            <w:r w:rsidRPr="00517DD2">
              <w:rPr>
                <w:b/>
                <w:bCs/>
                <w:lang w:val="en-GB"/>
              </w:rPr>
              <w:t>Changes Made by</w:t>
            </w:r>
          </w:p>
          <w:p w14:paraId="3BB7960E" w14:textId="77777777" w:rsidR="00B63DB3" w:rsidRPr="00517DD2" w:rsidRDefault="00B63DB3" w:rsidP="00517DD2">
            <w:pPr>
              <w:pStyle w:val="StyleChar"/>
              <w:spacing w:before="60" w:after="120"/>
              <w:ind w:left="62"/>
              <w:jc w:val="left"/>
              <w:rPr>
                <w:bCs/>
                <w:i/>
                <w:lang w:val="en-GB"/>
              </w:rPr>
            </w:pPr>
          </w:p>
        </w:tc>
      </w:tr>
      <w:tr w:rsidR="0097269F" w:rsidRPr="00517DD2" w14:paraId="4877F4DE" w14:textId="77777777" w:rsidTr="0097269F">
        <w:trPr>
          <w:trHeight w:hRule="exact" w:val="933"/>
        </w:trPr>
        <w:tc>
          <w:tcPr>
            <w:tcW w:w="1555" w:type="dxa"/>
            <w:vAlign w:val="center"/>
          </w:tcPr>
          <w:p w14:paraId="7DC36D65" w14:textId="77777777" w:rsidR="00B63DB3" w:rsidRPr="00517DD2" w:rsidRDefault="00B63DB3" w:rsidP="00517DD2">
            <w:pPr>
              <w:pStyle w:val="StyleChar"/>
              <w:spacing w:before="60" w:after="120"/>
              <w:ind w:left="5"/>
              <w:jc w:val="left"/>
              <w:rPr>
                <w:iCs/>
                <w:color w:val="005EB8"/>
                <w:lang w:val="en-GB"/>
              </w:rPr>
            </w:pPr>
            <w:r w:rsidRPr="00517DD2">
              <w:rPr>
                <w:iCs/>
                <w:color w:val="005EB8"/>
                <w:lang w:val="en-GB"/>
              </w:rPr>
              <w:t xml:space="preserve">Date document created </w:t>
            </w:r>
          </w:p>
        </w:tc>
        <w:tc>
          <w:tcPr>
            <w:tcW w:w="1247" w:type="dxa"/>
            <w:vAlign w:val="center"/>
          </w:tcPr>
          <w:p w14:paraId="4D48C868" w14:textId="77777777" w:rsidR="00B63DB3" w:rsidRPr="00517DD2" w:rsidRDefault="00B63DB3" w:rsidP="00517DD2">
            <w:pPr>
              <w:pStyle w:val="StyleChar"/>
              <w:spacing w:before="60" w:after="120"/>
              <w:ind w:left="52"/>
              <w:jc w:val="left"/>
              <w:rPr>
                <w:iCs/>
                <w:color w:val="005EB8"/>
                <w:lang w:val="en-GB"/>
              </w:rPr>
            </w:pPr>
            <w:r w:rsidRPr="00517DD2">
              <w:rPr>
                <w:iCs/>
                <w:color w:val="005EB8"/>
                <w:lang w:val="en-GB"/>
              </w:rPr>
              <w:t>V1.0</w:t>
            </w:r>
          </w:p>
        </w:tc>
        <w:tc>
          <w:tcPr>
            <w:tcW w:w="4819" w:type="dxa"/>
            <w:vAlign w:val="center"/>
          </w:tcPr>
          <w:p w14:paraId="7C3D1C6A" w14:textId="77777777" w:rsidR="00B63DB3" w:rsidRPr="00517DD2" w:rsidRDefault="00B63DB3" w:rsidP="00517DD2">
            <w:pPr>
              <w:pStyle w:val="StyleChar"/>
              <w:spacing w:before="60" w:after="120"/>
              <w:ind w:right="180"/>
              <w:jc w:val="left"/>
              <w:rPr>
                <w:iCs/>
                <w:color w:val="005EB8"/>
                <w:lang w:val="en-GB"/>
              </w:rPr>
            </w:pPr>
            <w:r w:rsidRPr="00517DD2">
              <w:rPr>
                <w:iCs/>
                <w:color w:val="005EB8"/>
                <w:lang w:val="en-GB"/>
              </w:rPr>
              <w:t>Initial issue</w:t>
            </w:r>
          </w:p>
        </w:tc>
        <w:tc>
          <w:tcPr>
            <w:tcW w:w="2297" w:type="dxa"/>
            <w:vAlign w:val="center"/>
          </w:tcPr>
          <w:p w14:paraId="4F77F828" w14:textId="77777777" w:rsidR="00B63DB3" w:rsidRPr="00517DD2" w:rsidRDefault="00B63DB3" w:rsidP="00517DD2">
            <w:pPr>
              <w:pStyle w:val="StyleChar"/>
              <w:spacing w:before="60" w:after="120"/>
              <w:ind w:left="62" w:right="67"/>
              <w:jc w:val="left"/>
              <w:rPr>
                <w:iCs/>
                <w:color w:val="005EB8"/>
                <w:lang w:val="en-GB"/>
              </w:rPr>
            </w:pPr>
            <w:r w:rsidRPr="00517DD2">
              <w:rPr>
                <w:iCs/>
                <w:color w:val="005EB8"/>
                <w:lang w:val="en-GB"/>
              </w:rPr>
              <w:t>Name and Job Title</w:t>
            </w:r>
          </w:p>
        </w:tc>
      </w:tr>
      <w:tr w:rsidR="0097269F" w:rsidRPr="00517DD2" w14:paraId="210EBACB" w14:textId="77777777" w:rsidTr="00401142">
        <w:trPr>
          <w:trHeight w:hRule="exact" w:val="1310"/>
        </w:trPr>
        <w:tc>
          <w:tcPr>
            <w:tcW w:w="1555" w:type="dxa"/>
            <w:vAlign w:val="center"/>
          </w:tcPr>
          <w:p w14:paraId="3CF9B66D" w14:textId="77777777" w:rsidR="00B63DB3" w:rsidRPr="00517DD2" w:rsidRDefault="00B63DB3" w:rsidP="00517DD2">
            <w:pPr>
              <w:pStyle w:val="StyleChar"/>
              <w:spacing w:before="60" w:after="120"/>
              <w:ind w:left="5"/>
              <w:jc w:val="left"/>
              <w:rPr>
                <w:iCs/>
                <w:color w:val="005EB8"/>
                <w:lang w:val="en-GB"/>
              </w:rPr>
            </w:pPr>
            <w:r w:rsidRPr="00517DD2">
              <w:rPr>
                <w:iCs/>
                <w:color w:val="005EB8"/>
                <w:lang w:val="en-GB"/>
              </w:rPr>
              <w:t>Date partial revision completed</w:t>
            </w:r>
          </w:p>
        </w:tc>
        <w:tc>
          <w:tcPr>
            <w:tcW w:w="1247" w:type="dxa"/>
            <w:vAlign w:val="center"/>
          </w:tcPr>
          <w:p w14:paraId="52D83BE7" w14:textId="77777777" w:rsidR="00B63DB3" w:rsidRPr="00517DD2" w:rsidRDefault="00B63DB3" w:rsidP="00517DD2">
            <w:pPr>
              <w:pStyle w:val="StyleChar"/>
              <w:spacing w:before="60" w:after="120"/>
              <w:ind w:left="52"/>
              <w:jc w:val="left"/>
              <w:rPr>
                <w:iCs/>
                <w:color w:val="005EB8"/>
                <w:lang w:val="en-GB"/>
              </w:rPr>
            </w:pPr>
            <w:r w:rsidRPr="00517DD2">
              <w:rPr>
                <w:iCs/>
                <w:color w:val="005EB8"/>
                <w:lang w:val="en-GB"/>
              </w:rPr>
              <w:t>V1.1</w:t>
            </w:r>
          </w:p>
        </w:tc>
        <w:tc>
          <w:tcPr>
            <w:tcW w:w="4819" w:type="dxa"/>
            <w:vAlign w:val="center"/>
          </w:tcPr>
          <w:p w14:paraId="3D083F66" w14:textId="138DA98B" w:rsidR="00B63DB3" w:rsidRPr="00517DD2" w:rsidRDefault="00B63DB3" w:rsidP="00517DD2">
            <w:pPr>
              <w:pStyle w:val="StyleChar"/>
              <w:spacing w:before="60" w:after="120"/>
              <w:ind w:right="180"/>
              <w:jc w:val="left"/>
              <w:rPr>
                <w:iCs/>
                <w:color w:val="005EB8"/>
                <w:lang w:val="en-GB"/>
              </w:rPr>
            </w:pPr>
            <w:r w:rsidRPr="00517DD2">
              <w:rPr>
                <w:iCs/>
                <w:color w:val="005EB8"/>
                <w:lang w:val="en-GB"/>
              </w:rPr>
              <w:t>Partial Update (to be completed during the valid to dates) - Details of sections which contains amendments to be included here.</w:t>
            </w:r>
          </w:p>
        </w:tc>
        <w:tc>
          <w:tcPr>
            <w:tcW w:w="2297" w:type="dxa"/>
            <w:vAlign w:val="center"/>
          </w:tcPr>
          <w:p w14:paraId="0074EF58" w14:textId="77777777" w:rsidR="00B63DB3" w:rsidRPr="00517DD2" w:rsidRDefault="00B63DB3" w:rsidP="00517DD2">
            <w:pPr>
              <w:pStyle w:val="StyleChar"/>
              <w:spacing w:before="60" w:after="120"/>
              <w:ind w:left="62" w:right="67"/>
              <w:jc w:val="left"/>
              <w:rPr>
                <w:iCs/>
                <w:color w:val="005EB8"/>
                <w:lang w:val="en-GB"/>
              </w:rPr>
            </w:pPr>
            <w:r w:rsidRPr="00517DD2">
              <w:rPr>
                <w:iCs/>
                <w:color w:val="005EB8"/>
                <w:lang w:val="en-GB"/>
              </w:rPr>
              <w:t>Name and Job Title</w:t>
            </w:r>
          </w:p>
        </w:tc>
      </w:tr>
      <w:tr w:rsidR="0097269F" w:rsidRPr="00517DD2" w14:paraId="1208C902" w14:textId="77777777" w:rsidTr="0097269F">
        <w:trPr>
          <w:trHeight w:hRule="exact" w:val="1555"/>
        </w:trPr>
        <w:tc>
          <w:tcPr>
            <w:tcW w:w="1555" w:type="dxa"/>
            <w:vAlign w:val="center"/>
          </w:tcPr>
          <w:p w14:paraId="4D20BD96" w14:textId="77777777" w:rsidR="00B63DB3" w:rsidRPr="00517DD2" w:rsidRDefault="00B63DB3" w:rsidP="00517DD2">
            <w:pPr>
              <w:pStyle w:val="StyleChar"/>
              <w:spacing w:before="60" w:after="120"/>
              <w:ind w:left="5"/>
              <w:jc w:val="left"/>
              <w:rPr>
                <w:iCs/>
                <w:color w:val="005EB8"/>
                <w:lang w:val="en-GB"/>
              </w:rPr>
            </w:pPr>
            <w:r w:rsidRPr="00517DD2">
              <w:rPr>
                <w:iCs/>
                <w:color w:val="005EB8"/>
                <w:lang w:val="en-GB"/>
              </w:rPr>
              <w:t>Date full revision completed</w:t>
            </w:r>
          </w:p>
        </w:tc>
        <w:tc>
          <w:tcPr>
            <w:tcW w:w="1247" w:type="dxa"/>
            <w:vAlign w:val="center"/>
          </w:tcPr>
          <w:p w14:paraId="7C15FF8A" w14:textId="77777777" w:rsidR="00B63DB3" w:rsidRPr="00517DD2" w:rsidRDefault="00B63DB3" w:rsidP="00517DD2">
            <w:pPr>
              <w:pStyle w:val="StyleChar"/>
              <w:spacing w:before="60" w:after="120"/>
              <w:ind w:left="52"/>
              <w:jc w:val="left"/>
              <w:rPr>
                <w:iCs/>
                <w:color w:val="005EB8"/>
                <w:lang w:val="en-GB"/>
              </w:rPr>
            </w:pPr>
            <w:r w:rsidRPr="00517DD2">
              <w:rPr>
                <w:iCs/>
                <w:color w:val="005EB8"/>
                <w:lang w:val="en-GB"/>
              </w:rPr>
              <w:t>V2.0</w:t>
            </w:r>
          </w:p>
        </w:tc>
        <w:tc>
          <w:tcPr>
            <w:tcW w:w="4819" w:type="dxa"/>
            <w:vAlign w:val="center"/>
          </w:tcPr>
          <w:p w14:paraId="72F943C5" w14:textId="4FD6DE2D" w:rsidR="00B63DB3" w:rsidRPr="00517DD2" w:rsidRDefault="00B63DB3" w:rsidP="00517DD2">
            <w:pPr>
              <w:pStyle w:val="StyleChar"/>
              <w:spacing w:before="60" w:after="120"/>
              <w:ind w:right="180"/>
              <w:jc w:val="left"/>
              <w:rPr>
                <w:iCs/>
                <w:color w:val="005EB8"/>
                <w:lang w:val="en-GB"/>
              </w:rPr>
            </w:pPr>
            <w:r w:rsidRPr="00517DD2">
              <w:rPr>
                <w:iCs/>
                <w:color w:val="005EB8"/>
                <w:lang w:val="en-GB"/>
              </w:rPr>
              <w:t xml:space="preserve">Full Update (to be completed prior to the valid to expiry date) - Details of sections which contains amendments/updates to be included here. If no changes are </w:t>
            </w:r>
            <w:r w:rsidR="00401142" w:rsidRPr="00517DD2">
              <w:rPr>
                <w:iCs/>
                <w:color w:val="005EB8"/>
                <w:lang w:val="en-GB"/>
              </w:rPr>
              <w:t>required,</w:t>
            </w:r>
            <w:r w:rsidRPr="00517DD2">
              <w:rPr>
                <w:iCs/>
                <w:color w:val="005EB8"/>
                <w:lang w:val="en-GB"/>
              </w:rPr>
              <w:t xml:space="preserve"> please include ‘No changes’.</w:t>
            </w:r>
          </w:p>
        </w:tc>
        <w:tc>
          <w:tcPr>
            <w:tcW w:w="2297" w:type="dxa"/>
            <w:vAlign w:val="center"/>
          </w:tcPr>
          <w:p w14:paraId="5FA9D978" w14:textId="77777777" w:rsidR="00B63DB3" w:rsidRPr="00517DD2" w:rsidRDefault="00B63DB3" w:rsidP="00517DD2">
            <w:pPr>
              <w:pStyle w:val="StyleChar"/>
              <w:spacing w:before="60" w:after="120"/>
              <w:ind w:left="62" w:right="67"/>
              <w:jc w:val="left"/>
              <w:rPr>
                <w:iCs/>
                <w:color w:val="005EB8"/>
                <w:lang w:val="en-GB"/>
              </w:rPr>
            </w:pPr>
            <w:r w:rsidRPr="00517DD2">
              <w:rPr>
                <w:iCs/>
                <w:color w:val="005EB8"/>
                <w:lang w:val="en-GB"/>
              </w:rPr>
              <w:t>Name and Job Title</w:t>
            </w:r>
          </w:p>
        </w:tc>
      </w:tr>
    </w:tbl>
    <w:p w14:paraId="18C3982A" w14:textId="631691A4" w:rsidR="00A10139" w:rsidRPr="0097269F" w:rsidRDefault="00A10139" w:rsidP="00517DD2">
      <w:pPr>
        <w:spacing w:before="120"/>
        <w:ind w:right="187"/>
        <w:jc w:val="left"/>
        <w:rPr>
          <w:iCs/>
          <w:color w:val="005EB8"/>
        </w:rPr>
      </w:pPr>
      <w:r w:rsidRPr="0097269F">
        <w:rPr>
          <w:iCs/>
          <w:color w:val="005EB8"/>
        </w:rPr>
        <w:t>[Please complete all boxes and delete help notes in blue italics including this note]</w:t>
      </w:r>
      <w:r w:rsidR="00743C70">
        <w:rPr>
          <w:iCs/>
          <w:color w:val="005EB8"/>
        </w:rPr>
        <w:t>.</w:t>
      </w:r>
    </w:p>
    <w:p w14:paraId="1DBD1C2B" w14:textId="46110183" w:rsidR="0097269F" w:rsidRPr="00AF59DA" w:rsidRDefault="0097269F" w:rsidP="00517DD2">
      <w:pPr>
        <w:pStyle w:val="StyleChar"/>
        <w:spacing w:before="120" w:after="240"/>
        <w:ind w:right="187"/>
        <w:rPr>
          <w:b/>
          <w:iCs/>
          <w:lang w:val="en-GB"/>
        </w:rPr>
      </w:pPr>
      <w:bookmarkStart w:id="30" w:name="_Hlk124954534"/>
      <w:r w:rsidRPr="00AF59DA">
        <w:rPr>
          <w:b/>
          <w:iCs/>
          <w:lang w:val="en-GB"/>
        </w:rPr>
        <w:t>All or part of this document can be released under the Freedom of Information Act 2000</w:t>
      </w:r>
      <w:r w:rsidR="002D4A83">
        <w:rPr>
          <w:b/>
          <w:iCs/>
          <w:lang w:val="en-GB"/>
        </w:rPr>
        <w:t>.</w:t>
      </w:r>
    </w:p>
    <w:p w14:paraId="7AEE719D" w14:textId="2ECC389F" w:rsidR="0097269F" w:rsidRPr="00AF59DA" w:rsidRDefault="0097269F" w:rsidP="00517DD2">
      <w:pPr>
        <w:pStyle w:val="StyleChar"/>
        <w:spacing w:before="120" w:after="240"/>
        <w:ind w:right="187"/>
        <w:rPr>
          <w:b/>
          <w:iCs/>
          <w:lang w:val="en-GB"/>
        </w:rPr>
      </w:pPr>
      <w:r>
        <w:rPr>
          <w:b/>
          <w:iCs/>
          <w:lang w:val="en-GB"/>
        </w:rPr>
        <w:t xml:space="preserve">All </w:t>
      </w:r>
      <w:r w:rsidRPr="008A1CD5">
        <w:rPr>
          <w:b/>
          <w:iCs/>
          <w:lang w:val="en-GB"/>
        </w:rPr>
        <w:t>Policies, Strategies and Operating Procedures</w:t>
      </w:r>
      <w:r>
        <w:rPr>
          <w:b/>
          <w:iCs/>
          <w:lang w:val="en-GB"/>
        </w:rPr>
        <w:t>,</w:t>
      </w:r>
      <w:r w:rsidRPr="008A1CD5">
        <w:rPr>
          <w:b/>
          <w:iCs/>
          <w:lang w:val="en-GB"/>
        </w:rPr>
        <w:t xml:space="preserve"> including Business Plans</w:t>
      </w:r>
      <w:r>
        <w:rPr>
          <w:b/>
          <w:iCs/>
          <w:lang w:val="en-GB"/>
        </w:rPr>
        <w:t>,</w:t>
      </w:r>
      <w:r w:rsidRPr="008A1CD5">
        <w:rPr>
          <w:b/>
          <w:iCs/>
          <w:lang w:val="en-GB"/>
        </w:rPr>
        <w:t xml:space="preserve"> are to be kept for the lifetime of the organisation plus </w:t>
      </w:r>
      <w:r w:rsidR="00876936">
        <w:rPr>
          <w:b/>
          <w:iCs/>
          <w:lang w:val="en-GB"/>
        </w:rPr>
        <w:t>six</w:t>
      </w:r>
      <w:r w:rsidRPr="008A1CD5">
        <w:rPr>
          <w:b/>
          <w:iCs/>
          <w:lang w:val="en-GB"/>
        </w:rPr>
        <w:t xml:space="preserve"> years</w:t>
      </w:r>
      <w:r w:rsidRPr="00AF59DA">
        <w:rPr>
          <w:b/>
          <w:iCs/>
          <w:lang w:val="en-GB"/>
        </w:rPr>
        <w:t>.</w:t>
      </w:r>
    </w:p>
    <w:p w14:paraId="288985A1" w14:textId="77777777" w:rsidR="0097269F" w:rsidRPr="00AF59DA" w:rsidRDefault="0097269F" w:rsidP="00517DD2">
      <w:pPr>
        <w:pStyle w:val="StyleChar"/>
        <w:spacing w:before="120" w:after="240"/>
        <w:ind w:right="187"/>
        <w:rPr>
          <w:b/>
          <w:iCs/>
          <w:lang w:val="en-GB"/>
        </w:rPr>
      </w:pPr>
      <w:r w:rsidRPr="00AF59DA">
        <w:rPr>
          <w:b/>
          <w:iCs/>
          <w:lang w:val="en-GB"/>
        </w:rPr>
        <w:t>This document is only valid on the day of printing</w:t>
      </w:r>
      <w:r>
        <w:rPr>
          <w:b/>
          <w:iCs/>
          <w:lang w:val="en-GB"/>
        </w:rPr>
        <w:t>.</w:t>
      </w:r>
    </w:p>
    <w:p w14:paraId="3ED8330D" w14:textId="1573D0A4" w:rsidR="0097269F" w:rsidRPr="00AF59DA" w:rsidRDefault="0097269F" w:rsidP="00517DD2">
      <w:pPr>
        <w:pStyle w:val="StyleChar"/>
        <w:spacing w:before="120" w:after="240"/>
        <w:ind w:right="187"/>
        <w:rPr>
          <w:b/>
          <w:iCs/>
          <w:lang w:val="en-GB"/>
        </w:rPr>
      </w:pPr>
      <w:r w:rsidRPr="00AF59DA">
        <w:rPr>
          <w:b/>
          <w:iCs/>
          <w:lang w:val="en-GB"/>
        </w:rPr>
        <w:t>Controlled Document</w:t>
      </w:r>
      <w:r w:rsidR="002D4A83">
        <w:rPr>
          <w:b/>
          <w:iCs/>
          <w:lang w:val="en-GB"/>
        </w:rPr>
        <w:t>.</w:t>
      </w:r>
    </w:p>
    <w:p w14:paraId="072B5118" w14:textId="292EA61A" w:rsidR="0097269F" w:rsidRPr="00AF59DA" w:rsidRDefault="0097269F" w:rsidP="00517DD2">
      <w:pPr>
        <w:pStyle w:val="StyleChar"/>
        <w:spacing w:before="120" w:after="240"/>
        <w:ind w:right="187"/>
        <w:rPr>
          <w:iCs/>
          <w:lang w:val="en-GB"/>
        </w:rPr>
      </w:pPr>
      <w:r w:rsidRPr="00AF59DA">
        <w:rPr>
          <w:iCs/>
          <w:lang w:val="en-GB"/>
        </w:rPr>
        <w:t xml:space="preserve">This document has been created following the Royal Cornwall Hospitals NHS Trust </w:t>
      </w:r>
      <w:bookmarkStart w:id="31" w:name="_Hlk131499660"/>
      <w:r w:rsidR="00517DD2">
        <w:fldChar w:fldCharType="begin"/>
      </w:r>
      <w:r w:rsidR="00517DD2">
        <w:instrText>HYPERLINK "https://doclibrary-rcht.cornwall.nhs.uk/DocumentsLibrary/RoyalCornwallHospitalsTrust/HealthInformatics/CorporateAndHealthRecords/ThePolicyOnPoliciesDevelopmentAndManagementOfKnowledgeProceduralAndWebDocumentsPolicy.pdf"</w:instrText>
      </w:r>
      <w:r w:rsidR="00517DD2">
        <w:fldChar w:fldCharType="separate"/>
      </w:r>
      <w:r w:rsidR="00517DD2">
        <w:rPr>
          <w:rStyle w:val="Hyperlink"/>
          <w:iCs/>
          <w:lang w:val="en-GB"/>
        </w:rPr>
        <w:t>The Policy on Policies (Development and Management of Knowledge Procedural and Web Documents Policy)</w:t>
      </w:r>
      <w:r w:rsidR="00517DD2">
        <w:rPr>
          <w:rStyle w:val="Hyperlink"/>
          <w:iCs/>
          <w:lang w:val="en-GB"/>
        </w:rPr>
        <w:fldChar w:fldCharType="end"/>
      </w:r>
      <w:bookmarkEnd w:id="31"/>
      <w:r w:rsidR="00517DD2" w:rsidRPr="00AF59DA">
        <w:rPr>
          <w:iCs/>
          <w:lang w:val="en-GB"/>
        </w:rPr>
        <w:t xml:space="preserve">. </w:t>
      </w:r>
      <w:r w:rsidRPr="00AF59DA">
        <w:rPr>
          <w:iCs/>
          <w:lang w:val="en-GB"/>
        </w:rPr>
        <w:t>It should not be altered in any way without the express permission of the author or their Line Manager.</w:t>
      </w:r>
    </w:p>
    <w:bookmarkEnd w:id="30"/>
    <w:p w14:paraId="0D52C112" w14:textId="0257638F" w:rsidR="001A2ABB" w:rsidRPr="0018494B" w:rsidRDefault="00A10139" w:rsidP="0018494B">
      <w:pPr>
        <w:pStyle w:val="StyleChar"/>
        <w:spacing w:before="120" w:after="240"/>
        <w:ind w:right="187"/>
        <w:rPr>
          <w:bCs/>
          <w:iCs/>
          <w:lang w:val="en-GB"/>
        </w:rPr>
      </w:pPr>
      <w:r w:rsidRPr="0018494B">
        <w:rPr>
          <w:bCs/>
          <w:iCs/>
          <w:lang w:val="en-GB"/>
        </w:rPr>
        <w:br w:type="page"/>
      </w:r>
      <w:bookmarkStart w:id="32" w:name="_Toc93909417"/>
      <w:bookmarkStart w:id="33" w:name="_Hlk90635305"/>
      <w:bookmarkEnd w:id="28"/>
    </w:p>
    <w:p w14:paraId="1D550628" w14:textId="77777777" w:rsidR="0098551B" w:rsidRPr="0018494B" w:rsidRDefault="0098551B" w:rsidP="0018494B">
      <w:pPr>
        <w:pStyle w:val="Heading2"/>
        <w:numPr>
          <w:ilvl w:val="0"/>
          <w:numId w:val="0"/>
        </w:numPr>
      </w:pPr>
      <w:bookmarkStart w:id="34" w:name="_Toc164255378"/>
      <w:bookmarkStart w:id="35" w:name="_Toc89694705"/>
      <w:bookmarkStart w:id="36" w:name="_Toc235093442"/>
      <w:bookmarkEnd w:id="32"/>
      <w:bookmarkEnd w:id="33"/>
      <w:r w:rsidRPr="0018494B">
        <w:lastRenderedPageBreak/>
        <w:t xml:space="preserve">Appendix 2. </w:t>
      </w:r>
      <w:bookmarkStart w:id="37" w:name="_Toc146901360"/>
      <w:bookmarkStart w:id="38" w:name="_Toc213075413"/>
      <w:bookmarkStart w:id="39" w:name="_Toc213076437"/>
      <w:bookmarkStart w:id="40" w:name="_Toc213077141"/>
      <w:bookmarkStart w:id="41" w:name="_Toc213657414"/>
      <w:bookmarkStart w:id="42" w:name="_Toc213657441"/>
      <w:bookmarkStart w:id="43" w:name="_Toc219887414"/>
      <w:bookmarkEnd w:id="34"/>
      <w:r w:rsidRPr="0018494B">
        <w:t>Quality and Equality Impact Assessment (QEIA) Form</w:t>
      </w:r>
      <w:bookmarkEnd w:id="36"/>
      <w:bookmarkEnd w:id="37"/>
      <w:bookmarkEnd w:id="38"/>
      <w:bookmarkEnd w:id="39"/>
      <w:bookmarkEnd w:id="40"/>
      <w:bookmarkEnd w:id="41"/>
      <w:bookmarkEnd w:id="42"/>
      <w:bookmarkEnd w:id="43"/>
    </w:p>
    <w:bookmarkEnd w:id="35"/>
    <w:p w14:paraId="3B3D1D13" w14:textId="77777777" w:rsidR="00F14559" w:rsidRDefault="00F14559" w:rsidP="00F14559">
      <w:pPr>
        <w:spacing w:before="120"/>
        <w:jc w:val="left"/>
      </w:pPr>
      <w:r w:rsidRPr="003C72ED">
        <w:t xml:space="preserve">The QEIA process allows RCHT to monitor the impact of changes to its policies and services, ensuring that nobody is unduly disadvantaged. </w:t>
      </w:r>
    </w:p>
    <w:p w14:paraId="3291335A" w14:textId="77777777" w:rsidR="00F14559" w:rsidRDefault="00F14559" w:rsidP="00F14559">
      <w:pPr>
        <w:spacing w:before="120"/>
        <w:jc w:val="left"/>
      </w:pPr>
      <w:r w:rsidRPr="00D05BB8">
        <w:rPr>
          <w:b/>
          <w:bCs/>
        </w:rPr>
        <w:t xml:space="preserve">Please ensure you have completed </w:t>
      </w:r>
      <w:r>
        <w:rPr>
          <w:b/>
          <w:bCs/>
        </w:rPr>
        <w:t>a</w:t>
      </w:r>
      <w:r w:rsidRPr="00D05BB8">
        <w:rPr>
          <w:b/>
          <w:bCs/>
        </w:rPr>
        <w:t xml:space="preserve"> Quality and Equality Impact Assessment (QEIA) using this link to complete the form:</w:t>
      </w:r>
      <w:r>
        <w:t xml:space="preserve"> </w:t>
      </w:r>
    </w:p>
    <w:p w14:paraId="076BC82F" w14:textId="65CD7075" w:rsidR="00F14559" w:rsidRDefault="00F14559" w:rsidP="00F14559">
      <w:pPr>
        <w:spacing w:before="120"/>
        <w:jc w:val="left"/>
      </w:pPr>
      <w:hyperlink r:id="rId9" w:history="1">
        <w:r w:rsidRPr="00D05BB8">
          <w:rPr>
            <w:rStyle w:val="Hyperlink"/>
          </w:rPr>
          <w:t>E11 QEIA Policy</w:t>
        </w:r>
      </w:hyperlink>
    </w:p>
    <w:p w14:paraId="7DE6BF99" w14:textId="77777777" w:rsidR="00F14559" w:rsidRPr="004B63E7" w:rsidRDefault="00F14559" w:rsidP="00F14559">
      <w:pPr>
        <w:spacing w:before="120"/>
        <w:jc w:val="left"/>
      </w:pPr>
      <w:r w:rsidRPr="004B63E7">
        <w:t xml:space="preserve">For guidance, please see the </w:t>
      </w:r>
      <w:hyperlink r:id="rId10" w:history="1">
        <w:r w:rsidRPr="004B63E7">
          <w:rPr>
            <w:rStyle w:val="Hyperlink"/>
          </w:rPr>
          <w:t>QEIA Essentials – Quick Reference Guide</w:t>
        </w:r>
      </w:hyperlink>
      <w:r w:rsidRPr="004B63E7">
        <w:t xml:space="preserve"> or contact as required below:</w:t>
      </w:r>
    </w:p>
    <w:p w14:paraId="18514D7E" w14:textId="1560296C" w:rsidR="00F14559" w:rsidRPr="004B63E7" w:rsidRDefault="00F14559" w:rsidP="00F14559">
      <w:pPr>
        <w:spacing w:before="120"/>
        <w:jc w:val="left"/>
      </w:pPr>
      <w:r w:rsidRPr="004B63E7">
        <w:t xml:space="preserve">Equality, Diversity and Inclusion guidance, please contact: </w:t>
      </w:r>
      <w:hyperlink r:id="rId11" w:history="1">
        <w:r w:rsidRPr="004B63E7">
          <w:rPr>
            <w:rStyle w:val="Hyperlink"/>
          </w:rPr>
          <w:t>rcht.inclusion@nhs.net</w:t>
        </w:r>
      </w:hyperlink>
    </w:p>
    <w:p w14:paraId="02168676" w14:textId="77777777" w:rsidR="00F14559" w:rsidRPr="004B63E7" w:rsidRDefault="00F14559" w:rsidP="00F14559">
      <w:pPr>
        <w:spacing w:before="120"/>
        <w:jc w:val="left"/>
      </w:pPr>
      <w:r w:rsidRPr="004B63E7">
        <w:t xml:space="preserve">Quality Governance guidance, please contact Jillian Tozer: </w:t>
      </w:r>
      <w:hyperlink r:id="rId12" w:history="1">
        <w:r w:rsidRPr="004B63E7">
          <w:rPr>
            <w:rStyle w:val="Hyperlink"/>
          </w:rPr>
          <w:t>jillian.tozer3@nhs.net</w:t>
        </w:r>
      </w:hyperlink>
    </w:p>
    <w:p w14:paraId="774F60AF" w14:textId="77777777" w:rsidR="00F14559" w:rsidRDefault="00F14559" w:rsidP="001A2ABB">
      <w:pPr>
        <w:spacing w:before="120"/>
        <w:jc w:val="both"/>
      </w:pPr>
    </w:p>
    <w:sectPr w:rsidR="00F14559" w:rsidSect="00517DD2">
      <w:footerReference w:type="default" r:id="rId13"/>
      <w:headerReference w:type="first" r:id="rId14"/>
      <w:footerReference w:type="first" r:id="rId15"/>
      <w:pgSz w:w="11906" w:h="16838"/>
      <w:pgMar w:top="1276" w:right="1133" w:bottom="1134" w:left="1134" w:header="28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DBE9B" w14:textId="77777777" w:rsidR="00DD424B" w:rsidRDefault="00DD424B">
      <w:r>
        <w:separator/>
      </w:r>
    </w:p>
  </w:endnote>
  <w:endnote w:type="continuationSeparator" w:id="0">
    <w:p w14:paraId="163E8AB0" w14:textId="77777777" w:rsidR="00DD424B" w:rsidRDefault="00DD4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402195"/>
      <w:docPartObj>
        <w:docPartGallery w:val="Page Numbers (Bottom of Page)"/>
        <w:docPartUnique/>
      </w:docPartObj>
    </w:sdtPr>
    <w:sdtEndPr>
      <w:rPr>
        <w:sz w:val="20"/>
        <w:szCs w:val="20"/>
      </w:rPr>
    </w:sdtEndPr>
    <w:sdtContent>
      <w:sdt>
        <w:sdtPr>
          <w:rPr>
            <w:sz w:val="20"/>
            <w:szCs w:val="20"/>
          </w:rPr>
          <w:id w:val="98381352"/>
          <w:docPartObj>
            <w:docPartGallery w:val="Page Numbers (Top of Page)"/>
            <w:docPartUnique/>
          </w:docPartObj>
        </w:sdtPr>
        <w:sdtEndPr/>
        <w:sdtContent>
          <w:p w14:paraId="0368D80F" w14:textId="77777777" w:rsidR="00460A14" w:rsidRDefault="00460A14" w:rsidP="00517DD2">
            <w:pPr>
              <w:spacing w:before="120" w:after="120"/>
              <w:jc w:val="left"/>
              <w:rPr>
                <w:sz w:val="20"/>
                <w:szCs w:val="20"/>
              </w:rPr>
            </w:pPr>
            <w:r w:rsidRPr="00460A14">
              <w:rPr>
                <w:sz w:val="20"/>
                <w:szCs w:val="20"/>
              </w:rPr>
              <w:t>LocSSIP Guideline for: “XXXX”</w:t>
            </w:r>
          </w:p>
          <w:p w14:paraId="3C47C9AD" w14:textId="68356C46" w:rsidR="00CF1355" w:rsidRPr="00CF1355" w:rsidRDefault="00CF1355" w:rsidP="00517DD2">
            <w:pPr>
              <w:spacing w:before="120" w:after="120"/>
              <w:jc w:val="left"/>
              <w:rPr>
                <w:sz w:val="20"/>
                <w:szCs w:val="20"/>
              </w:rPr>
            </w:pPr>
            <w:r w:rsidRPr="00CF1355">
              <w:rPr>
                <w:sz w:val="20"/>
                <w:szCs w:val="20"/>
              </w:rPr>
              <w:t xml:space="preserve">Page </w:t>
            </w:r>
            <w:r w:rsidRPr="00CF1355">
              <w:rPr>
                <w:b/>
                <w:bCs/>
                <w:sz w:val="20"/>
                <w:szCs w:val="20"/>
              </w:rPr>
              <w:fldChar w:fldCharType="begin"/>
            </w:r>
            <w:r w:rsidRPr="00CF1355">
              <w:rPr>
                <w:b/>
                <w:bCs/>
                <w:sz w:val="20"/>
                <w:szCs w:val="20"/>
              </w:rPr>
              <w:instrText xml:space="preserve"> PAGE </w:instrText>
            </w:r>
            <w:r w:rsidRPr="00CF1355">
              <w:rPr>
                <w:b/>
                <w:bCs/>
                <w:sz w:val="20"/>
                <w:szCs w:val="20"/>
              </w:rPr>
              <w:fldChar w:fldCharType="separate"/>
            </w:r>
            <w:r w:rsidR="000905DC">
              <w:rPr>
                <w:b/>
                <w:bCs/>
                <w:noProof/>
                <w:sz w:val="20"/>
                <w:szCs w:val="20"/>
              </w:rPr>
              <w:t>2</w:t>
            </w:r>
            <w:r w:rsidRPr="00CF1355">
              <w:rPr>
                <w:b/>
                <w:bCs/>
                <w:sz w:val="20"/>
                <w:szCs w:val="20"/>
              </w:rPr>
              <w:fldChar w:fldCharType="end"/>
            </w:r>
            <w:r w:rsidRPr="00CF1355">
              <w:rPr>
                <w:sz w:val="20"/>
                <w:szCs w:val="20"/>
              </w:rPr>
              <w:t xml:space="preserve"> of </w:t>
            </w:r>
            <w:r w:rsidRPr="00CF1355">
              <w:rPr>
                <w:b/>
                <w:bCs/>
                <w:sz w:val="20"/>
                <w:szCs w:val="20"/>
              </w:rPr>
              <w:fldChar w:fldCharType="begin"/>
            </w:r>
            <w:r w:rsidRPr="00CF1355">
              <w:rPr>
                <w:b/>
                <w:bCs/>
                <w:sz w:val="20"/>
                <w:szCs w:val="20"/>
              </w:rPr>
              <w:instrText xml:space="preserve"> NUMPAGES  </w:instrText>
            </w:r>
            <w:r w:rsidRPr="00CF1355">
              <w:rPr>
                <w:b/>
                <w:bCs/>
                <w:sz w:val="20"/>
                <w:szCs w:val="20"/>
              </w:rPr>
              <w:fldChar w:fldCharType="separate"/>
            </w:r>
            <w:r w:rsidR="000905DC">
              <w:rPr>
                <w:b/>
                <w:bCs/>
                <w:noProof/>
                <w:sz w:val="20"/>
                <w:szCs w:val="20"/>
              </w:rPr>
              <w:t>11</w:t>
            </w:r>
            <w:r w:rsidRPr="00CF1355">
              <w:rPr>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88786" w14:textId="77777777" w:rsidR="00517DD2" w:rsidRDefault="00517DD2" w:rsidP="00517DD2">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9763D" w14:textId="77777777" w:rsidR="00DD424B" w:rsidRDefault="00DD424B">
      <w:r>
        <w:separator/>
      </w:r>
    </w:p>
  </w:footnote>
  <w:footnote w:type="continuationSeparator" w:id="0">
    <w:p w14:paraId="2B3EEC3B" w14:textId="77777777" w:rsidR="00DD424B" w:rsidRDefault="00DD4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F7AF" w14:textId="1AAF390A" w:rsidR="005461C7" w:rsidRPr="00401142" w:rsidRDefault="008C17DC" w:rsidP="00401142">
    <w:pPr>
      <w:pStyle w:val="Header"/>
      <w:tabs>
        <w:tab w:val="clear" w:pos="4153"/>
        <w:tab w:val="clear" w:pos="8306"/>
      </w:tabs>
      <w:spacing w:after="0"/>
      <w:jc w:val="right"/>
    </w:pPr>
    <w:r>
      <w:rPr>
        <w:noProof/>
      </w:rPr>
      <w:drawing>
        <wp:inline distT="0" distB="0" distL="0" distR="0" wp14:anchorId="4F2BE81C" wp14:editId="62744BD8">
          <wp:extent cx="6120130" cy="1049009"/>
          <wp:effectExtent l="0" t="0" r="0" b="0"/>
          <wp:docPr id="1084786208" name="Picture 2"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
                    <a:extLst>
                      <a:ext uri="{28A0092B-C50C-407E-A947-70E740481C1C}">
                        <a14:useLocalDpi xmlns:a14="http://schemas.microsoft.com/office/drawing/2010/main" val="0"/>
                      </a:ext>
                    </a:extLst>
                  </a:blip>
                  <a:srcRect l="11924" t="15293" r="3858" b="11428"/>
                  <a:stretch/>
                </pic:blipFill>
                <pic:spPr bwMode="auto">
                  <a:xfrm>
                    <a:off x="0" y="0"/>
                    <a:ext cx="6120130" cy="104900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84E20"/>
    <w:multiLevelType w:val="hybridMultilevel"/>
    <w:tmpl w:val="66E4B98A"/>
    <w:lvl w:ilvl="0" w:tplc="4B0EB154">
      <w:start w:val="1"/>
      <w:numFmt w:val="decimal"/>
      <w:lvlText w:val="%1."/>
      <w:lvlJc w:val="left"/>
      <w:pPr>
        <w:ind w:left="320" w:hanging="360"/>
      </w:pPr>
      <w:rPr>
        <w:rFonts w:hint="default"/>
      </w:rPr>
    </w:lvl>
    <w:lvl w:ilvl="1" w:tplc="08090019" w:tentative="1">
      <w:start w:val="1"/>
      <w:numFmt w:val="lowerLetter"/>
      <w:lvlText w:val="%2."/>
      <w:lvlJc w:val="left"/>
      <w:pPr>
        <w:ind w:left="1040" w:hanging="360"/>
      </w:pPr>
    </w:lvl>
    <w:lvl w:ilvl="2" w:tplc="0809001B" w:tentative="1">
      <w:start w:val="1"/>
      <w:numFmt w:val="lowerRoman"/>
      <w:lvlText w:val="%3."/>
      <w:lvlJc w:val="right"/>
      <w:pPr>
        <w:ind w:left="1760" w:hanging="180"/>
      </w:pPr>
    </w:lvl>
    <w:lvl w:ilvl="3" w:tplc="0809000F" w:tentative="1">
      <w:start w:val="1"/>
      <w:numFmt w:val="decimal"/>
      <w:lvlText w:val="%4."/>
      <w:lvlJc w:val="left"/>
      <w:pPr>
        <w:ind w:left="2480" w:hanging="360"/>
      </w:pPr>
    </w:lvl>
    <w:lvl w:ilvl="4" w:tplc="08090019" w:tentative="1">
      <w:start w:val="1"/>
      <w:numFmt w:val="lowerLetter"/>
      <w:lvlText w:val="%5."/>
      <w:lvlJc w:val="left"/>
      <w:pPr>
        <w:ind w:left="3200" w:hanging="360"/>
      </w:pPr>
    </w:lvl>
    <w:lvl w:ilvl="5" w:tplc="0809001B" w:tentative="1">
      <w:start w:val="1"/>
      <w:numFmt w:val="lowerRoman"/>
      <w:lvlText w:val="%6."/>
      <w:lvlJc w:val="right"/>
      <w:pPr>
        <w:ind w:left="3920" w:hanging="180"/>
      </w:pPr>
    </w:lvl>
    <w:lvl w:ilvl="6" w:tplc="0809000F" w:tentative="1">
      <w:start w:val="1"/>
      <w:numFmt w:val="decimal"/>
      <w:lvlText w:val="%7."/>
      <w:lvlJc w:val="left"/>
      <w:pPr>
        <w:ind w:left="4640" w:hanging="360"/>
      </w:pPr>
    </w:lvl>
    <w:lvl w:ilvl="7" w:tplc="08090019" w:tentative="1">
      <w:start w:val="1"/>
      <w:numFmt w:val="lowerLetter"/>
      <w:lvlText w:val="%8."/>
      <w:lvlJc w:val="left"/>
      <w:pPr>
        <w:ind w:left="5360" w:hanging="360"/>
      </w:pPr>
    </w:lvl>
    <w:lvl w:ilvl="8" w:tplc="0809001B" w:tentative="1">
      <w:start w:val="1"/>
      <w:numFmt w:val="lowerRoman"/>
      <w:lvlText w:val="%9."/>
      <w:lvlJc w:val="right"/>
      <w:pPr>
        <w:ind w:left="6080" w:hanging="180"/>
      </w:pPr>
    </w:lvl>
  </w:abstractNum>
  <w:abstractNum w:abstractNumId="1" w15:restartNumberingAfterBreak="0">
    <w:nsid w:val="364D58CF"/>
    <w:multiLevelType w:val="hybridMultilevel"/>
    <w:tmpl w:val="965E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BE3EF4"/>
    <w:multiLevelType w:val="multilevel"/>
    <w:tmpl w:val="C6C858F4"/>
    <w:lvl w:ilvl="0">
      <w:start w:val="1"/>
      <w:numFmt w:val="decimal"/>
      <w:pStyle w:val="Heading2"/>
      <w:lvlText w:val="%1."/>
      <w:lvlJc w:val="left"/>
      <w:pPr>
        <w:tabs>
          <w:tab w:val="num" w:pos="567"/>
        </w:tabs>
        <w:ind w:left="0" w:firstLine="0"/>
      </w:pPr>
      <w:rPr>
        <w:rFonts w:hint="default"/>
      </w:rPr>
    </w:lvl>
    <w:lvl w:ilvl="1">
      <w:start w:val="1"/>
      <w:numFmt w:val="decimal"/>
      <w:pStyle w:val="Heading3"/>
      <w:lvlText w:val="%1.%2."/>
      <w:lvlJc w:val="left"/>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4"/>
      <w:lvlText w:val="%1.%2.%3."/>
      <w:lvlJc w:val="left"/>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268"/>
        </w:tabs>
        <w:ind w:left="170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6D3F57CC"/>
    <w:multiLevelType w:val="multilevel"/>
    <w:tmpl w:val="952A0324"/>
    <w:lvl w:ilvl="0">
      <w:start w:val="1"/>
      <w:numFmt w:val="decimal"/>
      <w:pStyle w:val="policystandardheading1"/>
      <w:lvlText w:val="%1."/>
      <w:lvlJc w:val="left"/>
      <w:pPr>
        <w:tabs>
          <w:tab w:val="num" w:pos="-3242"/>
        </w:tabs>
        <w:ind w:left="964" w:hanging="964"/>
      </w:pPr>
      <w:rPr>
        <w:rFonts w:ascii="Arial Bold" w:hAnsi="Arial Bold" w:cs="Arial Bold" w:hint="default"/>
        <w:b/>
        <w:bCs/>
        <w:i w:val="0"/>
        <w:iCs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84"/>
        </w:tabs>
        <w:ind w:left="0" w:firstLine="0"/>
      </w:pPr>
      <w:rPr>
        <w:rFonts w:ascii="Arial" w:hAnsi="Arial" w:cs="Arial" w:hint="default"/>
        <w:b w:val="0"/>
        <w:bCs w:val="0"/>
        <w:i w:val="0"/>
        <w:iCs w:val="0"/>
        <w:sz w:val="24"/>
        <w:szCs w:val="24"/>
        <w:u w:val="none"/>
      </w:rPr>
    </w:lvl>
    <w:lvl w:ilvl="2">
      <w:start w:val="1"/>
      <w:numFmt w:val="decimal"/>
      <w:lvlText w:val="%1.%2.%3."/>
      <w:lvlJc w:val="left"/>
      <w:pPr>
        <w:tabs>
          <w:tab w:val="num" w:pos="-817"/>
        </w:tabs>
        <w:ind w:left="-817" w:hanging="504"/>
      </w:pPr>
      <w:rPr>
        <w:rFonts w:hint="default"/>
      </w:rPr>
    </w:lvl>
    <w:lvl w:ilvl="3">
      <w:start w:val="1"/>
      <w:numFmt w:val="decimal"/>
      <w:lvlText w:val="%1.%2.%3.%4."/>
      <w:lvlJc w:val="left"/>
      <w:pPr>
        <w:tabs>
          <w:tab w:val="num" w:pos="-313"/>
        </w:tabs>
        <w:ind w:left="-313" w:hanging="648"/>
      </w:pPr>
      <w:rPr>
        <w:rFonts w:hint="default"/>
      </w:rPr>
    </w:lvl>
    <w:lvl w:ilvl="4">
      <w:start w:val="1"/>
      <w:numFmt w:val="decimal"/>
      <w:lvlText w:val="%1.%2.%3.%4.%5."/>
      <w:lvlJc w:val="left"/>
      <w:pPr>
        <w:tabs>
          <w:tab w:val="num" w:pos="479"/>
        </w:tabs>
        <w:ind w:left="191" w:hanging="792"/>
      </w:pPr>
      <w:rPr>
        <w:rFonts w:hint="default"/>
      </w:rPr>
    </w:lvl>
    <w:lvl w:ilvl="5">
      <w:start w:val="1"/>
      <w:numFmt w:val="decimal"/>
      <w:lvlText w:val="%1.%2.%3.%4.%5.%6."/>
      <w:lvlJc w:val="left"/>
      <w:pPr>
        <w:tabs>
          <w:tab w:val="num" w:pos="839"/>
        </w:tabs>
        <w:ind w:left="695" w:hanging="936"/>
      </w:pPr>
      <w:rPr>
        <w:rFonts w:hint="default"/>
      </w:rPr>
    </w:lvl>
    <w:lvl w:ilvl="6">
      <w:start w:val="1"/>
      <w:numFmt w:val="decimal"/>
      <w:lvlText w:val="%1.%2.%3.%4.%5.%6.%7."/>
      <w:lvlJc w:val="left"/>
      <w:pPr>
        <w:tabs>
          <w:tab w:val="num" w:pos="1559"/>
        </w:tabs>
        <w:ind w:left="1199" w:hanging="1080"/>
      </w:pPr>
      <w:rPr>
        <w:rFonts w:hint="default"/>
      </w:rPr>
    </w:lvl>
    <w:lvl w:ilvl="7">
      <w:start w:val="1"/>
      <w:numFmt w:val="decimal"/>
      <w:lvlText w:val="%1.%2.%3.%4.%5.%6.%7.%8."/>
      <w:lvlJc w:val="left"/>
      <w:pPr>
        <w:tabs>
          <w:tab w:val="num" w:pos="1919"/>
        </w:tabs>
        <w:ind w:left="1703" w:hanging="1224"/>
      </w:pPr>
      <w:rPr>
        <w:rFonts w:hint="default"/>
      </w:rPr>
    </w:lvl>
    <w:lvl w:ilvl="8">
      <w:start w:val="1"/>
      <w:numFmt w:val="decimal"/>
      <w:lvlText w:val="%1.%2.%3.%4.%5.%6.%7.%8.%9."/>
      <w:lvlJc w:val="left"/>
      <w:pPr>
        <w:tabs>
          <w:tab w:val="num" w:pos="2639"/>
        </w:tabs>
        <w:ind w:left="2279" w:hanging="1440"/>
      </w:pPr>
      <w:rPr>
        <w:rFonts w:hint="default"/>
      </w:rPr>
    </w:lvl>
  </w:abstractNum>
  <w:abstractNum w:abstractNumId="4" w15:restartNumberingAfterBreak="0">
    <w:nsid w:val="6D621E4C"/>
    <w:multiLevelType w:val="hybridMultilevel"/>
    <w:tmpl w:val="FEC21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F31D21"/>
    <w:multiLevelType w:val="hybridMultilevel"/>
    <w:tmpl w:val="C98CA4C6"/>
    <w:lvl w:ilvl="0" w:tplc="BF0A61D6">
      <w:start w:val="1"/>
      <w:numFmt w:val="bullet"/>
      <w:pStyle w:val="ListParagraph"/>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79CC5803"/>
    <w:multiLevelType w:val="hybridMultilevel"/>
    <w:tmpl w:val="D18C92AC"/>
    <w:lvl w:ilvl="0" w:tplc="3CA29F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6689689">
    <w:abstractNumId w:val="3"/>
  </w:num>
  <w:num w:numId="2" w16cid:durableId="1259829309">
    <w:abstractNumId w:val="2"/>
  </w:num>
  <w:num w:numId="3" w16cid:durableId="1815640006">
    <w:abstractNumId w:val="5"/>
  </w:num>
  <w:num w:numId="4" w16cid:durableId="1121613937">
    <w:abstractNumId w:val="6"/>
  </w:num>
  <w:num w:numId="5" w16cid:durableId="1731222934">
    <w:abstractNumId w:val="1"/>
  </w:num>
  <w:num w:numId="6" w16cid:durableId="2132356573">
    <w:abstractNumId w:val="0"/>
  </w:num>
  <w:num w:numId="7" w16cid:durableId="215241452">
    <w:abstractNumId w:val="4"/>
  </w:num>
  <w:num w:numId="8" w16cid:durableId="887491414">
    <w:abstractNumId w:val="2"/>
  </w:num>
  <w:num w:numId="9" w16cid:durableId="1215582032">
    <w:abstractNumId w:val="2"/>
  </w:num>
  <w:num w:numId="10" w16cid:durableId="1515732435">
    <w:abstractNumId w:val="2"/>
  </w:num>
  <w:num w:numId="11" w16cid:durableId="1818574447">
    <w:abstractNumId w:val="2"/>
  </w:num>
  <w:num w:numId="12" w16cid:durableId="2087725206">
    <w:abstractNumId w:val="2"/>
  </w:num>
  <w:num w:numId="13" w16cid:durableId="879825007">
    <w:abstractNumId w:val="2"/>
  </w:num>
  <w:num w:numId="14" w16cid:durableId="2030064149">
    <w:abstractNumId w:val="2"/>
  </w:num>
  <w:num w:numId="15" w16cid:durableId="1977370152">
    <w:abstractNumId w:val="2"/>
  </w:num>
  <w:num w:numId="16" w16cid:durableId="1074232094">
    <w:abstractNumId w:val="2"/>
  </w:num>
  <w:num w:numId="17" w16cid:durableId="1496722066">
    <w:abstractNumId w:val="2"/>
  </w:num>
  <w:num w:numId="18" w16cid:durableId="1193151601">
    <w:abstractNumId w:val="2"/>
  </w:num>
  <w:num w:numId="19" w16cid:durableId="1804149946">
    <w:abstractNumId w:val="2"/>
  </w:num>
  <w:num w:numId="20" w16cid:durableId="1157113408">
    <w:abstractNumId w:val="2"/>
  </w:num>
  <w:num w:numId="21" w16cid:durableId="1439986389">
    <w:abstractNumId w:val="2"/>
  </w:num>
  <w:num w:numId="22" w16cid:durableId="509685034">
    <w:abstractNumId w:val="2"/>
  </w:num>
  <w:num w:numId="23" w16cid:durableId="888036978">
    <w:abstractNumId w:val="2"/>
  </w:num>
  <w:num w:numId="24" w16cid:durableId="188839524">
    <w:abstractNumId w:val="2"/>
  </w:num>
  <w:num w:numId="25" w16cid:durableId="793526607">
    <w:abstractNumId w:val="2"/>
  </w:num>
  <w:num w:numId="26" w16cid:durableId="1232694621">
    <w:abstractNumId w:val="2"/>
  </w:num>
  <w:num w:numId="27" w16cid:durableId="98319313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B3D"/>
    <w:rsid w:val="00007AC8"/>
    <w:rsid w:val="00017D83"/>
    <w:rsid w:val="00033AAD"/>
    <w:rsid w:val="0003712B"/>
    <w:rsid w:val="00051635"/>
    <w:rsid w:val="00061FFF"/>
    <w:rsid w:val="0006252D"/>
    <w:rsid w:val="000701E0"/>
    <w:rsid w:val="000847FA"/>
    <w:rsid w:val="0008503A"/>
    <w:rsid w:val="000903CE"/>
    <w:rsid w:val="000905DC"/>
    <w:rsid w:val="00092800"/>
    <w:rsid w:val="0009344B"/>
    <w:rsid w:val="000960B2"/>
    <w:rsid w:val="000A2F32"/>
    <w:rsid w:val="000A4246"/>
    <w:rsid w:val="000A6812"/>
    <w:rsid w:val="000B7576"/>
    <w:rsid w:val="000E7EC5"/>
    <w:rsid w:val="000F40A4"/>
    <w:rsid w:val="000F5560"/>
    <w:rsid w:val="00110922"/>
    <w:rsid w:val="0011550C"/>
    <w:rsid w:val="00117F94"/>
    <w:rsid w:val="00126732"/>
    <w:rsid w:val="0013329B"/>
    <w:rsid w:val="001369B9"/>
    <w:rsid w:val="00142E66"/>
    <w:rsid w:val="00146759"/>
    <w:rsid w:val="00153B8A"/>
    <w:rsid w:val="00155161"/>
    <w:rsid w:val="00172E61"/>
    <w:rsid w:val="00176939"/>
    <w:rsid w:val="0017714B"/>
    <w:rsid w:val="001833E3"/>
    <w:rsid w:val="0018494B"/>
    <w:rsid w:val="001A2ABB"/>
    <w:rsid w:val="001B3850"/>
    <w:rsid w:val="001C1328"/>
    <w:rsid w:val="001C5339"/>
    <w:rsid w:val="001F784A"/>
    <w:rsid w:val="00202FCE"/>
    <w:rsid w:val="002230AB"/>
    <w:rsid w:val="00240CF5"/>
    <w:rsid w:val="002436AE"/>
    <w:rsid w:val="00250697"/>
    <w:rsid w:val="002512F5"/>
    <w:rsid w:val="00251A47"/>
    <w:rsid w:val="0026751E"/>
    <w:rsid w:val="0027657D"/>
    <w:rsid w:val="00287DDD"/>
    <w:rsid w:val="00294F78"/>
    <w:rsid w:val="002979B4"/>
    <w:rsid w:val="002A01BE"/>
    <w:rsid w:val="002B11E2"/>
    <w:rsid w:val="002D4A83"/>
    <w:rsid w:val="002E5CCA"/>
    <w:rsid w:val="00310603"/>
    <w:rsid w:val="00321436"/>
    <w:rsid w:val="00322FBB"/>
    <w:rsid w:val="00331228"/>
    <w:rsid w:val="0034560B"/>
    <w:rsid w:val="00351816"/>
    <w:rsid w:val="0035702E"/>
    <w:rsid w:val="00361726"/>
    <w:rsid w:val="00375FB4"/>
    <w:rsid w:val="003B7285"/>
    <w:rsid w:val="003C4062"/>
    <w:rsid w:val="003D11BA"/>
    <w:rsid w:val="003D399F"/>
    <w:rsid w:val="00401142"/>
    <w:rsid w:val="00402FA7"/>
    <w:rsid w:val="00421B5A"/>
    <w:rsid w:val="00460A14"/>
    <w:rsid w:val="00463A5C"/>
    <w:rsid w:val="0048663C"/>
    <w:rsid w:val="004974D2"/>
    <w:rsid w:val="004A1BB3"/>
    <w:rsid w:val="004E11D8"/>
    <w:rsid w:val="004E4B05"/>
    <w:rsid w:val="004E62D2"/>
    <w:rsid w:val="004E776E"/>
    <w:rsid w:val="00517DD2"/>
    <w:rsid w:val="00535096"/>
    <w:rsid w:val="00536417"/>
    <w:rsid w:val="00540036"/>
    <w:rsid w:val="00540465"/>
    <w:rsid w:val="005434E2"/>
    <w:rsid w:val="00543566"/>
    <w:rsid w:val="005461C7"/>
    <w:rsid w:val="00547D30"/>
    <w:rsid w:val="0055420D"/>
    <w:rsid w:val="00564B94"/>
    <w:rsid w:val="005660F3"/>
    <w:rsid w:val="00573976"/>
    <w:rsid w:val="00573FA0"/>
    <w:rsid w:val="0059242D"/>
    <w:rsid w:val="0059442E"/>
    <w:rsid w:val="00595C1B"/>
    <w:rsid w:val="005A489F"/>
    <w:rsid w:val="005B5715"/>
    <w:rsid w:val="005C6E57"/>
    <w:rsid w:val="005D2FFE"/>
    <w:rsid w:val="005E311E"/>
    <w:rsid w:val="005F247C"/>
    <w:rsid w:val="00601DF7"/>
    <w:rsid w:val="00620E75"/>
    <w:rsid w:val="00624649"/>
    <w:rsid w:val="00626D64"/>
    <w:rsid w:val="0064243F"/>
    <w:rsid w:val="0064341B"/>
    <w:rsid w:val="00647015"/>
    <w:rsid w:val="006563CD"/>
    <w:rsid w:val="00663A65"/>
    <w:rsid w:val="00681DD5"/>
    <w:rsid w:val="006B3DF5"/>
    <w:rsid w:val="006B4E3A"/>
    <w:rsid w:val="006B695A"/>
    <w:rsid w:val="006C0FCC"/>
    <w:rsid w:val="006C7E7F"/>
    <w:rsid w:val="006D3B1E"/>
    <w:rsid w:val="006E0984"/>
    <w:rsid w:val="006F7086"/>
    <w:rsid w:val="00710F6E"/>
    <w:rsid w:val="00713363"/>
    <w:rsid w:val="00723E73"/>
    <w:rsid w:val="007335E2"/>
    <w:rsid w:val="00743C70"/>
    <w:rsid w:val="00747183"/>
    <w:rsid w:val="0075391F"/>
    <w:rsid w:val="00790B18"/>
    <w:rsid w:val="007A57F5"/>
    <w:rsid w:val="007B474D"/>
    <w:rsid w:val="007C0109"/>
    <w:rsid w:val="007C24E9"/>
    <w:rsid w:val="007C2C7B"/>
    <w:rsid w:val="007E2BEA"/>
    <w:rsid w:val="007E3E6F"/>
    <w:rsid w:val="007F1B09"/>
    <w:rsid w:val="00801616"/>
    <w:rsid w:val="00854A02"/>
    <w:rsid w:val="00855975"/>
    <w:rsid w:val="0086374B"/>
    <w:rsid w:val="00867BC6"/>
    <w:rsid w:val="008729B7"/>
    <w:rsid w:val="00876936"/>
    <w:rsid w:val="00876DB8"/>
    <w:rsid w:val="008817DE"/>
    <w:rsid w:val="00886C3B"/>
    <w:rsid w:val="00887737"/>
    <w:rsid w:val="008A70C9"/>
    <w:rsid w:val="008B090A"/>
    <w:rsid w:val="008B3FB8"/>
    <w:rsid w:val="008C17DC"/>
    <w:rsid w:val="008D2EAB"/>
    <w:rsid w:val="008D4EF0"/>
    <w:rsid w:val="008D6674"/>
    <w:rsid w:val="008E384F"/>
    <w:rsid w:val="009107D0"/>
    <w:rsid w:val="009206A9"/>
    <w:rsid w:val="0094234C"/>
    <w:rsid w:val="00957F78"/>
    <w:rsid w:val="00965E86"/>
    <w:rsid w:val="0096713F"/>
    <w:rsid w:val="0097269F"/>
    <w:rsid w:val="009731DD"/>
    <w:rsid w:val="0098551B"/>
    <w:rsid w:val="00992F70"/>
    <w:rsid w:val="00997410"/>
    <w:rsid w:val="009A1143"/>
    <w:rsid w:val="009B733E"/>
    <w:rsid w:val="009C5AC2"/>
    <w:rsid w:val="009D2836"/>
    <w:rsid w:val="009D2B46"/>
    <w:rsid w:val="009D3EBA"/>
    <w:rsid w:val="009D4E80"/>
    <w:rsid w:val="009D6A1D"/>
    <w:rsid w:val="009D7C18"/>
    <w:rsid w:val="00A011E0"/>
    <w:rsid w:val="00A10139"/>
    <w:rsid w:val="00A109C7"/>
    <w:rsid w:val="00A11782"/>
    <w:rsid w:val="00A220AE"/>
    <w:rsid w:val="00A366A8"/>
    <w:rsid w:val="00A4134F"/>
    <w:rsid w:val="00A44A64"/>
    <w:rsid w:val="00A948F6"/>
    <w:rsid w:val="00A95B29"/>
    <w:rsid w:val="00A97D64"/>
    <w:rsid w:val="00AA3F88"/>
    <w:rsid w:val="00AA7DBE"/>
    <w:rsid w:val="00AF136A"/>
    <w:rsid w:val="00AF74C0"/>
    <w:rsid w:val="00B14C84"/>
    <w:rsid w:val="00B206D8"/>
    <w:rsid w:val="00B26914"/>
    <w:rsid w:val="00B27D7E"/>
    <w:rsid w:val="00B45808"/>
    <w:rsid w:val="00B45B74"/>
    <w:rsid w:val="00B55FE1"/>
    <w:rsid w:val="00B63DB3"/>
    <w:rsid w:val="00B70477"/>
    <w:rsid w:val="00B77F71"/>
    <w:rsid w:val="00B86A31"/>
    <w:rsid w:val="00B97C52"/>
    <w:rsid w:val="00BA20BF"/>
    <w:rsid w:val="00BB2C50"/>
    <w:rsid w:val="00BC0A13"/>
    <w:rsid w:val="00BC240C"/>
    <w:rsid w:val="00BC2D18"/>
    <w:rsid w:val="00BC72BF"/>
    <w:rsid w:val="00BD5A9C"/>
    <w:rsid w:val="00BF7028"/>
    <w:rsid w:val="00C100BD"/>
    <w:rsid w:val="00C247BC"/>
    <w:rsid w:val="00C3623A"/>
    <w:rsid w:val="00C445B9"/>
    <w:rsid w:val="00C5680E"/>
    <w:rsid w:val="00C56D32"/>
    <w:rsid w:val="00C61AE6"/>
    <w:rsid w:val="00C6253D"/>
    <w:rsid w:val="00CA4007"/>
    <w:rsid w:val="00CA612E"/>
    <w:rsid w:val="00CB46FB"/>
    <w:rsid w:val="00CF03B2"/>
    <w:rsid w:val="00CF1355"/>
    <w:rsid w:val="00CF588B"/>
    <w:rsid w:val="00D00B3D"/>
    <w:rsid w:val="00D048FD"/>
    <w:rsid w:val="00D26F11"/>
    <w:rsid w:val="00D5040A"/>
    <w:rsid w:val="00D55A1C"/>
    <w:rsid w:val="00D6047C"/>
    <w:rsid w:val="00D7317F"/>
    <w:rsid w:val="00DA1F1E"/>
    <w:rsid w:val="00DA4AEE"/>
    <w:rsid w:val="00DB0031"/>
    <w:rsid w:val="00DB68BF"/>
    <w:rsid w:val="00DC4598"/>
    <w:rsid w:val="00DD0008"/>
    <w:rsid w:val="00DD424B"/>
    <w:rsid w:val="00DE5029"/>
    <w:rsid w:val="00E14CE3"/>
    <w:rsid w:val="00E454CF"/>
    <w:rsid w:val="00E50E85"/>
    <w:rsid w:val="00E57F84"/>
    <w:rsid w:val="00E716BC"/>
    <w:rsid w:val="00E726F2"/>
    <w:rsid w:val="00E75B53"/>
    <w:rsid w:val="00EB1EB6"/>
    <w:rsid w:val="00EB66DE"/>
    <w:rsid w:val="00EB6CBE"/>
    <w:rsid w:val="00EC0284"/>
    <w:rsid w:val="00EC20BA"/>
    <w:rsid w:val="00ED406B"/>
    <w:rsid w:val="00EE16C6"/>
    <w:rsid w:val="00EE498B"/>
    <w:rsid w:val="00EF0598"/>
    <w:rsid w:val="00F027DF"/>
    <w:rsid w:val="00F07490"/>
    <w:rsid w:val="00F12725"/>
    <w:rsid w:val="00F138BF"/>
    <w:rsid w:val="00F14559"/>
    <w:rsid w:val="00F22492"/>
    <w:rsid w:val="00F30881"/>
    <w:rsid w:val="00F451BD"/>
    <w:rsid w:val="00F54BE1"/>
    <w:rsid w:val="00F562AE"/>
    <w:rsid w:val="00F62CA7"/>
    <w:rsid w:val="00F85A13"/>
    <w:rsid w:val="00F86210"/>
    <w:rsid w:val="00F8654C"/>
    <w:rsid w:val="00F87375"/>
    <w:rsid w:val="00FA0461"/>
    <w:rsid w:val="00FA3673"/>
    <w:rsid w:val="00FB7EEE"/>
    <w:rsid w:val="00FD61AB"/>
    <w:rsid w:val="00FE02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078B8"/>
  <w15:docId w15:val="{57FAF6B9-B316-4081-A2A8-4F63B009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AC8"/>
    <w:pPr>
      <w:spacing w:after="240"/>
      <w:jc w:val="center"/>
    </w:pPr>
    <w:rPr>
      <w:rFonts w:ascii="Arial" w:hAnsi="Arial" w:cs="Arial"/>
      <w:sz w:val="24"/>
      <w:szCs w:val="24"/>
      <w:lang w:eastAsia="en-US"/>
    </w:rPr>
  </w:style>
  <w:style w:type="paragraph" w:styleId="Heading1">
    <w:name w:val="heading 1"/>
    <w:basedOn w:val="Normal"/>
    <w:link w:val="Heading1Char"/>
    <w:qFormat/>
    <w:rsid w:val="00007AC8"/>
    <w:pPr>
      <w:spacing w:before="4000" w:after="480"/>
      <w:ind w:right="-79"/>
      <w:outlineLvl w:val="0"/>
    </w:pPr>
    <w:rPr>
      <w:b/>
      <w:bCs/>
      <w:i/>
      <w:color w:val="0000FF"/>
      <w:sz w:val="48"/>
      <w:szCs w:val="48"/>
    </w:rPr>
  </w:style>
  <w:style w:type="paragraph" w:styleId="Heading2">
    <w:name w:val="heading 2"/>
    <w:next w:val="Normal"/>
    <w:qFormat/>
    <w:rsid w:val="00B63DB3"/>
    <w:pPr>
      <w:numPr>
        <w:numId w:val="2"/>
      </w:numPr>
      <w:spacing w:before="120" w:after="240"/>
      <w:outlineLvl w:val="1"/>
    </w:pPr>
    <w:rPr>
      <w:rFonts w:ascii="Arial" w:hAnsi="Arial" w:cs="Arial"/>
      <w:b/>
      <w:bCs/>
      <w:sz w:val="32"/>
      <w:szCs w:val="48"/>
      <w:lang w:eastAsia="en-US"/>
    </w:rPr>
  </w:style>
  <w:style w:type="paragraph" w:styleId="Heading3">
    <w:name w:val="heading 3"/>
    <w:basedOn w:val="Normal"/>
    <w:next w:val="Normal"/>
    <w:qFormat/>
    <w:rsid w:val="00007AC8"/>
    <w:pPr>
      <w:numPr>
        <w:ilvl w:val="1"/>
        <w:numId w:val="2"/>
      </w:numPr>
      <w:jc w:val="left"/>
      <w:outlineLvl w:val="2"/>
    </w:pPr>
    <w:rPr>
      <w:iCs/>
      <w:w w:val="106"/>
    </w:rPr>
  </w:style>
  <w:style w:type="paragraph" w:styleId="Heading4">
    <w:name w:val="heading 4"/>
    <w:basedOn w:val="Normal"/>
    <w:next w:val="Normal"/>
    <w:link w:val="Heading4Char"/>
    <w:uiPriority w:val="9"/>
    <w:unhideWhenUsed/>
    <w:qFormat/>
    <w:rsid w:val="000960B2"/>
    <w:pPr>
      <w:numPr>
        <w:ilvl w:val="2"/>
        <w:numId w:val="2"/>
      </w:numPr>
      <w:jc w:val="left"/>
      <w:outlineLvl w:val="3"/>
    </w:pPr>
    <w:rPr>
      <w:iCs/>
      <w:w w:val="106"/>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jc w:val="left"/>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07AC8"/>
    <w:rPr>
      <w:rFonts w:ascii="Arial" w:hAnsi="Arial" w:cs="Arial"/>
      <w:b/>
      <w:bCs/>
      <w:i/>
      <w:color w:val="0000FF"/>
      <w:sz w:val="48"/>
      <w:szCs w:val="48"/>
      <w:lang w:eastAsia="en-US"/>
    </w:rPr>
  </w:style>
  <w:style w:type="paragraph" w:styleId="BodyTextIndent">
    <w:name w:val="Body Text Indent"/>
    <w:basedOn w:val="Normal"/>
    <w:semiHidden/>
    <w:pPr>
      <w:spacing w:after="120"/>
      <w:ind w:left="283"/>
    </w:pPr>
  </w:style>
  <w:style w:type="paragraph" w:customStyle="1" w:styleId="StyleLeft">
    <w:name w:val="Style Left"/>
    <w:basedOn w:val="Normal"/>
    <w:pPr>
      <w:jc w:val="left"/>
    </w:pPr>
    <w:rPr>
      <w:rFonts w:cs="Times New Roman"/>
      <w:szCs w:val="2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EB66DE"/>
    <w:rPr>
      <w:rFonts w:ascii="Arial" w:hAnsi="Arial" w:cs="Arial"/>
      <w:sz w:val="24"/>
      <w:szCs w:val="24"/>
      <w:lang w:eastAsia="en-US"/>
    </w:rPr>
  </w:style>
  <w:style w:type="character" w:styleId="PageNumber">
    <w:name w:val="page number"/>
    <w:basedOn w:val="DefaultParagraphFont"/>
    <w:semiHidden/>
  </w:style>
  <w:style w:type="paragraph" w:customStyle="1" w:styleId="StyleStyleCharCentered">
    <w:name w:val="Style Style Char + Centered"/>
    <w:basedOn w:val="Normal"/>
    <w:rsid w:val="00876DB8"/>
    <w:pPr>
      <w:widowControl w:val="0"/>
      <w:autoSpaceDE w:val="0"/>
      <w:autoSpaceDN w:val="0"/>
      <w:adjustRightInd w:val="0"/>
    </w:pPr>
    <w:rPr>
      <w:rFonts w:cs="Times New Roman"/>
      <w:szCs w:val="20"/>
      <w:lang w:val="en-US"/>
    </w:rPr>
  </w:style>
  <w:style w:type="paragraph" w:styleId="TOC1">
    <w:name w:val="toc 1"/>
    <w:autoRedefine/>
    <w:uiPriority w:val="39"/>
    <w:rsid w:val="00EE16C6"/>
    <w:pPr>
      <w:tabs>
        <w:tab w:val="left" w:pos="480"/>
        <w:tab w:val="right" w:leader="dot" w:pos="9629"/>
      </w:tabs>
      <w:spacing w:line="360" w:lineRule="auto"/>
    </w:pPr>
    <w:rPr>
      <w:rFonts w:ascii="Arial" w:hAnsi="Arial"/>
      <w:b/>
      <w:bCs/>
      <w:iCs/>
      <w:noProof/>
      <w:sz w:val="24"/>
      <w:szCs w:val="24"/>
      <w:lang w:eastAsia="en-US"/>
    </w:rPr>
  </w:style>
  <w:style w:type="paragraph" w:styleId="TOC2">
    <w:name w:val="toc 2"/>
    <w:basedOn w:val="Normal"/>
    <w:next w:val="Normal"/>
    <w:autoRedefine/>
    <w:uiPriority w:val="39"/>
    <w:pPr>
      <w:spacing w:before="120"/>
      <w:ind w:left="240"/>
      <w:jc w:val="left"/>
    </w:pPr>
    <w:rPr>
      <w:rFonts w:cs="Times New Roman"/>
      <w:bCs/>
      <w:szCs w:val="22"/>
    </w:rPr>
  </w:style>
  <w:style w:type="paragraph" w:styleId="TOC3">
    <w:name w:val="toc 3"/>
    <w:basedOn w:val="Normal"/>
    <w:next w:val="Normal"/>
    <w:autoRedefine/>
    <w:semiHidden/>
    <w:pPr>
      <w:ind w:left="480"/>
      <w:jc w:val="left"/>
    </w:pPr>
    <w:rPr>
      <w:rFonts w:cs="Times New Roman"/>
      <w:szCs w:val="20"/>
    </w:rPr>
  </w:style>
  <w:style w:type="paragraph" w:styleId="TOC4">
    <w:name w:val="toc 4"/>
    <w:basedOn w:val="Normal"/>
    <w:next w:val="Normal"/>
    <w:autoRedefine/>
    <w:semiHidden/>
    <w:pPr>
      <w:ind w:left="720"/>
      <w:jc w:val="left"/>
    </w:pPr>
    <w:rPr>
      <w:rFonts w:cs="Times New Roman"/>
      <w:szCs w:val="20"/>
    </w:rPr>
  </w:style>
  <w:style w:type="paragraph" w:styleId="TOC5">
    <w:name w:val="toc 5"/>
    <w:basedOn w:val="Normal"/>
    <w:next w:val="Normal"/>
    <w:autoRedefine/>
    <w:semiHidden/>
    <w:pPr>
      <w:ind w:left="960"/>
      <w:jc w:val="left"/>
    </w:pPr>
    <w:rPr>
      <w:rFonts w:cs="Times New Roman"/>
      <w:szCs w:val="20"/>
    </w:rPr>
  </w:style>
  <w:style w:type="paragraph" w:styleId="TOC6">
    <w:name w:val="toc 6"/>
    <w:basedOn w:val="Normal"/>
    <w:next w:val="Normal"/>
    <w:autoRedefine/>
    <w:semiHidden/>
    <w:pPr>
      <w:ind w:left="1200"/>
      <w:jc w:val="left"/>
    </w:pPr>
    <w:rPr>
      <w:rFonts w:ascii="Times New Roman" w:hAnsi="Times New Roman" w:cs="Times New Roman"/>
      <w:sz w:val="20"/>
      <w:szCs w:val="20"/>
    </w:rPr>
  </w:style>
  <w:style w:type="paragraph" w:styleId="TOC7">
    <w:name w:val="toc 7"/>
    <w:basedOn w:val="Normal"/>
    <w:next w:val="Normal"/>
    <w:autoRedefine/>
    <w:semiHidden/>
    <w:pPr>
      <w:ind w:left="1440"/>
      <w:jc w:val="left"/>
    </w:pPr>
    <w:rPr>
      <w:rFonts w:ascii="Times New Roman" w:hAnsi="Times New Roman" w:cs="Times New Roman"/>
      <w:sz w:val="20"/>
      <w:szCs w:val="20"/>
    </w:rPr>
  </w:style>
  <w:style w:type="paragraph" w:styleId="TOC8">
    <w:name w:val="toc 8"/>
    <w:basedOn w:val="Normal"/>
    <w:next w:val="Normal"/>
    <w:autoRedefine/>
    <w:semiHidden/>
    <w:pPr>
      <w:ind w:left="1680"/>
      <w:jc w:val="left"/>
    </w:pPr>
    <w:rPr>
      <w:rFonts w:ascii="Times New Roman" w:hAnsi="Times New Roman" w:cs="Times New Roman"/>
      <w:sz w:val="20"/>
      <w:szCs w:val="20"/>
    </w:rPr>
  </w:style>
  <w:style w:type="paragraph" w:styleId="TOC9">
    <w:name w:val="toc 9"/>
    <w:basedOn w:val="Normal"/>
    <w:next w:val="Normal"/>
    <w:autoRedefine/>
    <w:semiHidden/>
    <w:pPr>
      <w:ind w:left="1920"/>
      <w:jc w:val="left"/>
    </w:pPr>
    <w:rPr>
      <w:rFonts w:ascii="Times New Roman" w:hAnsi="Times New Roman" w:cs="Times New Roman"/>
      <w:sz w:val="20"/>
      <w:szCs w:val="20"/>
    </w:r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2">
    <w:name w:val="Body Text 2"/>
    <w:basedOn w:val="Normal"/>
    <w:semiHidden/>
    <w:pPr>
      <w:spacing w:after="120" w:line="480" w:lineRule="auto"/>
    </w:pPr>
  </w:style>
  <w:style w:type="paragraph" w:customStyle="1" w:styleId="Style">
    <w:name w:val="Style"/>
    <w:pPr>
      <w:widowControl w:val="0"/>
      <w:autoSpaceDE w:val="0"/>
      <w:autoSpaceDN w:val="0"/>
      <w:adjustRightInd w:val="0"/>
    </w:pPr>
    <w:rPr>
      <w:rFonts w:ascii="Arial" w:hAnsi="Arial" w:cs="Arial"/>
      <w:sz w:val="24"/>
      <w:szCs w:val="24"/>
      <w:lang w:val="en-US" w:eastAsia="en-US"/>
    </w:rPr>
  </w:style>
  <w:style w:type="paragraph" w:styleId="BodyText">
    <w:name w:val="Body Text"/>
    <w:basedOn w:val="Normal"/>
    <w:semiHidden/>
    <w:pPr>
      <w:spacing w:after="120"/>
    </w:pPr>
  </w:style>
  <w:style w:type="paragraph" w:customStyle="1" w:styleId="LEVEL2">
    <w:name w:val="LEVEL 2"/>
    <w:basedOn w:val="Heading2"/>
    <w:autoRedefine/>
    <w:pPr>
      <w:spacing w:before="0" w:after="0"/>
    </w:pPr>
    <w:rPr>
      <w:b w:val="0"/>
      <w:bCs w:val="0"/>
      <w:i/>
      <w:iCs/>
      <w:w w:val="111"/>
      <w:sz w:val="24"/>
      <w:szCs w:val="24"/>
      <w:u w:val="single"/>
    </w:rPr>
  </w:style>
  <w:style w:type="character" w:customStyle="1" w:styleId="LEVEL2Char">
    <w:name w:val="LEVEL 2 Char"/>
    <w:rPr>
      <w:rFonts w:ascii="Arial" w:hAnsi="Arial" w:cs="Arial"/>
      <w:w w:val="111"/>
      <w:sz w:val="24"/>
      <w:szCs w:val="24"/>
      <w:u w:val="single"/>
      <w:lang w:val="en-US" w:eastAsia="en-US" w:bidi="ar-SA"/>
    </w:rPr>
  </w:style>
  <w:style w:type="paragraph" w:customStyle="1" w:styleId="policystandardheading1">
    <w:name w:val="policy standard heading 1"/>
    <w:basedOn w:val="Normal"/>
    <w:pPr>
      <w:numPr>
        <w:numId w:val="1"/>
      </w:numPr>
      <w:jc w:val="left"/>
    </w:pPr>
    <w:rPr>
      <w:b/>
    </w:rPr>
  </w:style>
  <w:style w:type="character" w:customStyle="1" w:styleId="policystandardheading1Char">
    <w:name w:val="policy standard heading 1 Char"/>
    <w:rPr>
      <w:rFonts w:ascii="Arial" w:hAnsi="Arial" w:cs="Arial"/>
      <w:b/>
      <w:sz w:val="24"/>
      <w:szCs w:val="24"/>
      <w:lang w:eastAsia="en-US"/>
    </w:rPr>
  </w:style>
  <w:style w:type="paragraph" w:styleId="ListParagraph">
    <w:name w:val="List Paragraph"/>
    <w:basedOn w:val="Normal"/>
    <w:uiPriority w:val="1"/>
    <w:qFormat/>
    <w:rsid w:val="00E57F84"/>
    <w:pPr>
      <w:numPr>
        <w:numId w:val="3"/>
      </w:numPr>
      <w:spacing w:after="120"/>
      <w:jc w:val="left"/>
    </w:pPr>
    <w:rPr>
      <w:rFonts w:cs="Times New Roman"/>
      <w:szCs w:val="20"/>
    </w:rPr>
  </w:style>
  <w:style w:type="character" w:customStyle="1" w:styleId="HeaderChar">
    <w:name w:val="Header Char"/>
    <w:rPr>
      <w:rFonts w:ascii="Arial" w:hAnsi="Arial" w:cs="Arial"/>
      <w:sz w:val="24"/>
      <w:szCs w:val="24"/>
      <w:lang w:val="en-US" w:eastAsia="en-US"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a">
    <w:basedOn w:val="Normal"/>
    <w:pPr>
      <w:spacing w:after="120" w:line="240" w:lineRule="exact"/>
      <w:jc w:val="left"/>
    </w:pPr>
    <w:rPr>
      <w:rFonts w:ascii="Verdana" w:hAnsi="Verdana" w:cs="Times New Roman"/>
      <w:sz w:val="22"/>
      <w:szCs w:val="20"/>
      <w:lang w:val="en-US"/>
    </w:rPr>
  </w:style>
  <w:style w:type="paragraph" w:customStyle="1" w:styleId="CharChar1">
    <w:name w:val="Char Char1"/>
    <w:basedOn w:val="Normal"/>
    <w:pPr>
      <w:spacing w:after="120" w:line="240" w:lineRule="exact"/>
      <w:jc w:val="left"/>
    </w:pPr>
    <w:rPr>
      <w:rFonts w:ascii="Verdana" w:hAnsi="Verdana" w:cs="Times New Roman"/>
      <w:sz w:val="22"/>
      <w:szCs w:val="20"/>
      <w:lang w:val="en-US"/>
    </w:rPr>
  </w:style>
  <w:style w:type="paragraph" w:customStyle="1" w:styleId="Bulletsbase">
    <w:name w:val="&gt; Bullets (base)"/>
    <w:basedOn w:val="Normal"/>
    <w:qFormat/>
    <w:rsid w:val="005F247C"/>
    <w:pPr>
      <w:spacing w:after="40" w:line="312" w:lineRule="auto"/>
      <w:jc w:val="left"/>
    </w:pPr>
    <w:rPr>
      <w:rFonts w:eastAsia="Calibri"/>
    </w:rPr>
  </w:style>
  <w:style w:type="character" w:styleId="FollowedHyperlink">
    <w:name w:val="FollowedHyperlink"/>
    <w:basedOn w:val="DefaultParagraphFont"/>
    <w:uiPriority w:val="99"/>
    <w:semiHidden/>
    <w:unhideWhenUsed/>
    <w:rsid w:val="0064341B"/>
    <w:rPr>
      <w:color w:val="800080" w:themeColor="followedHyperlink"/>
      <w:u w:val="single"/>
    </w:rPr>
  </w:style>
  <w:style w:type="paragraph" w:customStyle="1" w:styleId="TableParagraph">
    <w:name w:val="Table Paragraph"/>
    <w:basedOn w:val="Normal"/>
    <w:uiPriority w:val="1"/>
    <w:qFormat/>
    <w:rsid w:val="00C100BD"/>
    <w:pPr>
      <w:widowControl w:val="0"/>
      <w:autoSpaceDE w:val="0"/>
      <w:autoSpaceDN w:val="0"/>
      <w:jc w:val="left"/>
    </w:pPr>
    <w:rPr>
      <w:rFonts w:eastAsia="Arial"/>
      <w:sz w:val="22"/>
      <w:szCs w:val="22"/>
      <w:lang w:val="en-US"/>
    </w:rPr>
  </w:style>
  <w:style w:type="character" w:customStyle="1" w:styleId="Heading4Char">
    <w:name w:val="Heading 4 Char"/>
    <w:basedOn w:val="DefaultParagraphFont"/>
    <w:link w:val="Heading4"/>
    <w:uiPriority w:val="9"/>
    <w:rsid w:val="000960B2"/>
    <w:rPr>
      <w:rFonts w:ascii="Arial" w:hAnsi="Arial" w:cs="Arial"/>
      <w:iCs/>
      <w:w w:val="106"/>
      <w:sz w:val="24"/>
      <w:szCs w:val="24"/>
      <w:lang w:eastAsia="en-US"/>
    </w:rPr>
  </w:style>
  <w:style w:type="paragraph" w:customStyle="1" w:styleId="StyleChar">
    <w:name w:val="Style Char"/>
    <w:link w:val="StyleCharChar"/>
    <w:rsid w:val="00B63DB3"/>
    <w:pPr>
      <w:widowControl w:val="0"/>
      <w:autoSpaceDE w:val="0"/>
      <w:autoSpaceDN w:val="0"/>
      <w:adjustRightInd w:val="0"/>
    </w:pPr>
    <w:rPr>
      <w:rFonts w:ascii="Arial" w:hAnsi="Arial" w:cs="Arial"/>
      <w:sz w:val="24"/>
      <w:szCs w:val="24"/>
      <w:lang w:val="en-US" w:eastAsia="en-US"/>
    </w:rPr>
  </w:style>
  <w:style w:type="character" w:customStyle="1" w:styleId="StyleCharChar">
    <w:name w:val="Style Char Char"/>
    <w:link w:val="StyleChar"/>
    <w:rsid w:val="00B63DB3"/>
    <w:rPr>
      <w:rFonts w:ascii="Arial" w:hAnsi="Arial" w:cs="Arial"/>
      <w:sz w:val="24"/>
      <w:szCs w:val="24"/>
      <w:lang w:val="en-US" w:eastAsia="en-US"/>
    </w:rPr>
  </w:style>
  <w:style w:type="table" w:styleId="TableGrid">
    <w:name w:val="Table Grid"/>
    <w:basedOn w:val="TableNormal"/>
    <w:rsid w:val="00B63DB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3DB3"/>
    <w:rPr>
      <w:color w:val="808080"/>
    </w:rPr>
  </w:style>
  <w:style w:type="paragraph" w:customStyle="1" w:styleId="HeadSub1">
    <w:name w:val="Head Sub 1"/>
    <w:basedOn w:val="StyleChar"/>
    <w:qFormat/>
    <w:rsid w:val="00F54BE1"/>
    <w:pPr>
      <w:spacing w:after="480"/>
      <w:jc w:val="center"/>
    </w:pPr>
    <w:rPr>
      <w:b/>
      <w:i/>
      <w:color w:val="0000FF"/>
      <w:sz w:val="48"/>
      <w:szCs w:val="48"/>
      <w:lang w:val="en-GB"/>
    </w:rPr>
  </w:style>
  <w:style w:type="paragraph" w:customStyle="1" w:styleId="SubNumBlueItalic">
    <w:name w:val="Sub Num Blue Italic"/>
    <w:basedOn w:val="Normal"/>
    <w:qFormat/>
    <w:rsid w:val="00F54BE1"/>
    <w:pPr>
      <w:widowControl w:val="0"/>
      <w:tabs>
        <w:tab w:val="num" w:pos="1134"/>
      </w:tabs>
      <w:autoSpaceDE w:val="0"/>
      <w:autoSpaceDN w:val="0"/>
      <w:adjustRightInd w:val="0"/>
      <w:ind w:left="1134" w:right="-79" w:hanging="567"/>
      <w:jc w:val="left"/>
    </w:pPr>
    <w:rPr>
      <w:i/>
      <w:iCs/>
      <w:color w:val="0000FF"/>
      <w:lang w:val="en-US"/>
    </w:rPr>
  </w:style>
  <w:style w:type="paragraph" w:customStyle="1" w:styleId="SubNumBlack">
    <w:name w:val="Sub Num Black"/>
    <w:basedOn w:val="StyleChar"/>
    <w:qFormat/>
    <w:rsid w:val="00F54BE1"/>
    <w:pPr>
      <w:spacing w:after="240"/>
      <w:ind w:right="-79"/>
    </w:pPr>
  </w:style>
  <w:style w:type="paragraph" w:customStyle="1" w:styleId="SubSubNumBlue">
    <w:name w:val="Sub Sub Num Blue"/>
    <w:basedOn w:val="StyleChar"/>
    <w:qFormat/>
    <w:rsid w:val="00F54BE1"/>
    <w:pPr>
      <w:spacing w:after="240"/>
      <w:ind w:right="-79"/>
    </w:pPr>
    <w:rPr>
      <w:i/>
      <w:iCs/>
      <w:color w:val="0000FF"/>
      <w:w w:val="106"/>
    </w:rPr>
  </w:style>
  <w:style w:type="paragraph" w:customStyle="1" w:styleId="SubSubSubNumBlue">
    <w:name w:val="Sub Sub Sub Num Blue"/>
    <w:basedOn w:val="StyleChar"/>
    <w:qFormat/>
    <w:rsid w:val="00F54BE1"/>
    <w:pPr>
      <w:tabs>
        <w:tab w:val="num" w:pos="2268"/>
      </w:tabs>
      <w:spacing w:after="120"/>
      <w:ind w:left="1701" w:right="-79"/>
    </w:pPr>
    <w:rPr>
      <w:i/>
      <w:iCs/>
      <w:color w:val="0000FF"/>
      <w:w w:val="106"/>
    </w:rPr>
  </w:style>
  <w:style w:type="paragraph" w:customStyle="1" w:styleId="TableDataBlue">
    <w:name w:val="Table Data Blue"/>
    <w:basedOn w:val="Normal"/>
    <w:qFormat/>
    <w:rsid w:val="00401142"/>
    <w:pPr>
      <w:spacing w:before="60" w:after="120"/>
      <w:ind w:right="-79"/>
      <w:jc w:val="left"/>
    </w:pPr>
    <w:rPr>
      <w:i/>
      <w:iCs/>
      <w:color w:val="0000FF"/>
      <w:w w:val="106"/>
    </w:rPr>
  </w:style>
  <w:style w:type="paragraph" w:styleId="Title">
    <w:name w:val="Title"/>
    <w:basedOn w:val="Normal"/>
    <w:next w:val="Normal"/>
    <w:link w:val="TitleChar"/>
    <w:uiPriority w:val="10"/>
    <w:qFormat/>
    <w:rsid w:val="005461C7"/>
    <w:pPr>
      <w:spacing w:after="0"/>
      <w:contextualSpacing/>
      <w:jc w:val="left"/>
    </w:pPr>
    <w:rPr>
      <w:rFonts w:asciiTheme="majorHAnsi" w:eastAsiaTheme="majorEastAsia" w:hAnsiTheme="majorHAnsi" w:cstheme="majorBidi"/>
      <w:i/>
      <w:iCs/>
      <w:spacing w:val="-10"/>
      <w:kern w:val="28"/>
      <w:sz w:val="56"/>
      <w:szCs w:val="56"/>
    </w:rPr>
  </w:style>
  <w:style w:type="character" w:customStyle="1" w:styleId="TitleChar">
    <w:name w:val="Title Char"/>
    <w:basedOn w:val="DefaultParagraphFont"/>
    <w:link w:val="Title"/>
    <w:uiPriority w:val="10"/>
    <w:rsid w:val="005461C7"/>
    <w:rPr>
      <w:rFonts w:asciiTheme="majorHAnsi" w:eastAsiaTheme="majorEastAsia" w:hAnsiTheme="majorHAnsi" w:cstheme="majorBidi"/>
      <w:i/>
      <w:iCs/>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7830">
      <w:bodyDiv w:val="1"/>
      <w:marLeft w:val="0"/>
      <w:marRight w:val="0"/>
      <w:marTop w:val="0"/>
      <w:marBottom w:val="0"/>
      <w:divBdr>
        <w:top w:val="none" w:sz="0" w:space="0" w:color="auto"/>
        <w:left w:val="none" w:sz="0" w:space="0" w:color="auto"/>
        <w:bottom w:val="none" w:sz="0" w:space="0" w:color="auto"/>
        <w:right w:val="none" w:sz="0" w:space="0" w:color="auto"/>
      </w:divBdr>
    </w:div>
    <w:div w:id="418722726">
      <w:bodyDiv w:val="1"/>
      <w:marLeft w:val="0"/>
      <w:marRight w:val="0"/>
      <w:marTop w:val="0"/>
      <w:marBottom w:val="0"/>
      <w:divBdr>
        <w:top w:val="none" w:sz="0" w:space="0" w:color="auto"/>
        <w:left w:val="none" w:sz="0" w:space="0" w:color="auto"/>
        <w:bottom w:val="none" w:sz="0" w:space="0" w:color="auto"/>
        <w:right w:val="none" w:sz="0" w:space="0" w:color="auto"/>
      </w:divBdr>
    </w:div>
    <w:div w:id="1108239738">
      <w:bodyDiv w:val="1"/>
      <w:marLeft w:val="0"/>
      <w:marRight w:val="0"/>
      <w:marTop w:val="0"/>
      <w:marBottom w:val="0"/>
      <w:divBdr>
        <w:top w:val="none" w:sz="0" w:space="0" w:color="auto"/>
        <w:left w:val="none" w:sz="0" w:space="0" w:color="auto"/>
        <w:bottom w:val="none" w:sz="0" w:space="0" w:color="auto"/>
        <w:right w:val="none" w:sz="0" w:space="0" w:color="auto"/>
      </w:divBdr>
    </w:div>
    <w:div w:id="202008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ranet-rcht.cornwall.nhs.uk/shelf/equality-and-diversity/"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illian.tozer3@nhs.net"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cht.inclusion@nhs.ne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clibrary-rcht.cornwall.nhs.uk/DocumentsLibrary/RoyalCornwallHospitalsTrust/ChiefExecutive/Transformation/QEIAEssentialsQuickReferenceGuide.pdf" TargetMode="External"/><Relationship Id="rId4" Type="http://schemas.openxmlformats.org/officeDocument/2006/relationships/settings" Target="settings.xml"/><Relationship Id="rId9" Type="http://schemas.openxmlformats.org/officeDocument/2006/relationships/hyperlink" Target="https://gbr01.safelinks.protection.outlook.com/?url=https%3A%2F%2Fforms.office.com%2Fpages%2Fresponsepage.aspx%3Fid%3DslTDN7CF9UeyIge0jXdO40LSJeK1-SZDk7d3XoDHN2NUMTBGQ0cwRzVFQjFJNFE0VkZRTUFBUExOMC4u%26route%3Dshorturl&amp;data=05%7C02%7Cdemilouise.kent%40nhs.net%7C991171a008a64177dd3008de8b2e859f%7C37c354b285b047f5b22207b48d774ee3%7C0%7C0%7C639101229083335413%7CUnknown%7CTWFpbGZsb3d8eyJFbXB0eU1hcGkiOnRydWUsIlYiOiIwLjAuMDAwMCIsIlAiOiJXaW4zMiIsIkFOIjoiTWFpbCIsIldUIjoyfQ%3D%3D%7C0%7C%7C%7C&amp;sdata=hSH%2FyMLTGsaKCeqQZzswgkl70i2CflzNFi2Mq%2FH%2F3d0%3D&amp;reserved=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4C2421161547C98475E090CD1D45D3"/>
        <w:category>
          <w:name w:val="General"/>
          <w:gallery w:val="placeholder"/>
        </w:category>
        <w:types>
          <w:type w:val="bbPlcHdr"/>
        </w:types>
        <w:behaviors>
          <w:behavior w:val="content"/>
        </w:behaviors>
        <w:guid w:val="{B9011644-130B-45EF-A4DE-9F1B54F53099}"/>
      </w:docPartPr>
      <w:docPartBody>
        <w:p w:rsidR="002C58A2" w:rsidRDefault="008E7588" w:rsidP="008E7588">
          <w:pPr>
            <w:pStyle w:val="174C2421161547C98475E090CD1D45D3"/>
          </w:pPr>
          <w:r w:rsidRPr="00797D5C">
            <w:rPr>
              <w:rStyle w:val="PlaceholderText"/>
            </w:rPr>
            <w:t>Choose an item.</w:t>
          </w:r>
        </w:p>
      </w:docPartBody>
    </w:docPart>
    <w:docPart>
      <w:docPartPr>
        <w:name w:val="2A1C9F79C25C4553B483104263FCB533"/>
        <w:category>
          <w:name w:val="General"/>
          <w:gallery w:val="placeholder"/>
        </w:category>
        <w:types>
          <w:type w:val="bbPlcHdr"/>
        </w:types>
        <w:behaviors>
          <w:behavior w:val="content"/>
        </w:behaviors>
        <w:guid w:val="{0E05CB92-AC63-458E-BCBF-BD4056530230}"/>
      </w:docPartPr>
      <w:docPartBody>
        <w:p w:rsidR="00D47466" w:rsidRDefault="00EB3DB7" w:rsidP="00EB3DB7">
          <w:pPr>
            <w:pStyle w:val="2A1C9F79C25C4553B483104263FCB533"/>
          </w:pPr>
          <w:r w:rsidRPr="00797D5C">
            <w:rPr>
              <w:rStyle w:val="PlaceholderText"/>
            </w:rPr>
            <w:t>Choose an item.</w:t>
          </w:r>
        </w:p>
      </w:docPartBody>
    </w:docPart>
    <w:docPart>
      <w:docPartPr>
        <w:name w:val="2627905050C24AE69A6046122848A7F8"/>
        <w:category>
          <w:name w:val="General"/>
          <w:gallery w:val="placeholder"/>
        </w:category>
        <w:types>
          <w:type w:val="bbPlcHdr"/>
        </w:types>
        <w:behaviors>
          <w:behavior w:val="content"/>
        </w:behaviors>
        <w:guid w:val="{F7864E40-4A4A-400A-A9D4-CD4129881383}"/>
      </w:docPartPr>
      <w:docPartBody>
        <w:p w:rsidR="00D47466" w:rsidRDefault="00EB3DB7" w:rsidP="00EB3DB7">
          <w:pPr>
            <w:pStyle w:val="2627905050C24AE69A6046122848A7F8"/>
          </w:pPr>
          <w:r w:rsidRPr="00797D5C">
            <w:rPr>
              <w:rStyle w:val="PlaceholderText"/>
            </w:rPr>
            <w:t>Choose an item.</w:t>
          </w:r>
        </w:p>
      </w:docPartBody>
    </w:docPart>
    <w:docPart>
      <w:docPartPr>
        <w:name w:val="02A1C7EFC3CF4FF0AAC7C6CC5174C561"/>
        <w:category>
          <w:name w:val="General"/>
          <w:gallery w:val="placeholder"/>
        </w:category>
        <w:types>
          <w:type w:val="bbPlcHdr"/>
        </w:types>
        <w:behaviors>
          <w:behavior w:val="content"/>
        </w:behaviors>
        <w:guid w:val="{DB7B399B-71B1-4300-AABB-C468651665A4}"/>
      </w:docPartPr>
      <w:docPartBody>
        <w:p w:rsidR="00D47466" w:rsidRDefault="00EB3DB7" w:rsidP="00EB3DB7">
          <w:pPr>
            <w:pStyle w:val="02A1C7EFC3CF4FF0AAC7C6CC5174C561"/>
          </w:pPr>
          <w:r w:rsidRPr="00797D5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7588"/>
    <w:rsid w:val="002C58A2"/>
    <w:rsid w:val="00310603"/>
    <w:rsid w:val="00331228"/>
    <w:rsid w:val="00361201"/>
    <w:rsid w:val="0042029A"/>
    <w:rsid w:val="004A1BB3"/>
    <w:rsid w:val="004E11D8"/>
    <w:rsid w:val="00547D30"/>
    <w:rsid w:val="00564B94"/>
    <w:rsid w:val="006C0FCC"/>
    <w:rsid w:val="00796249"/>
    <w:rsid w:val="007C204E"/>
    <w:rsid w:val="008E7588"/>
    <w:rsid w:val="00A15A6D"/>
    <w:rsid w:val="00AA409D"/>
    <w:rsid w:val="00AC5D31"/>
    <w:rsid w:val="00BC4860"/>
    <w:rsid w:val="00D47466"/>
    <w:rsid w:val="00D7317F"/>
    <w:rsid w:val="00E64B56"/>
    <w:rsid w:val="00EB3DB7"/>
    <w:rsid w:val="00ED406B"/>
    <w:rsid w:val="00EE2FFB"/>
    <w:rsid w:val="00F873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029A"/>
    <w:rPr>
      <w:color w:val="808080"/>
    </w:rPr>
  </w:style>
  <w:style w:type="paragraph" w:customStyle="1" w:styleId="174C2421161547C98475E090CD1D45D3">
    <w:name w:val="174C2421161547C98475E090CD1D45D3"/>
    <w:rsid w:val="008E7588"/>
  </w:style>
  <w:style w:type="paragraph" w:customStyle="1" w:styleId="2A1C9F79C25C4553B483104263FCB533">
    <w:name w:val="2A1C9F79C25C4553B483104263FCB533"/>
    <w:rsid w:val="00EB3DB7"/>
    <w:rPr>
      <w:kern w:val="2"/>
      <w14:ligatures w14:val="standardContextual"/>
    </w:rPr>
  </w:style>
  <w:style w:type="paragraph" w:customStyle="1" w:styleId="2627905050C24AE69A6046122848A7F8">
    <w:name w:val="2627905050C24AE69A6046122848A7F8"/>
    <w:rsid w:val="00EB3DB7"/>
    <w:rPr>
      <w:kern w:val="2"/>
      <w14:ligatures w14:val="standardContextual"/>
    </w:rPr>
  </w:style>
  <w:style w:type="paragraph" w:customStyle="1" w:styleId="02A1C7EFC3CF4FF0AAC7C6CC5174C561">
    <w:name w:val="02A1C7EFC3CF4FF0AAC7C6CC5174C561"/>
    <w:rsid w:val="00EB3DB7"/>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AAC37-DEEB-4828-9454-3F827FBAB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2179</Words>
  <Characters>12421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LocSSIP Guideline for: “XXXX”</vt:lpstr>
    </vt:vector>
  </TitlesOfParts>
  <Company>Cornwall IT Services</Company>
  <LinksUpToDate>false</LinksUpToDate>
  <CharactersWithSpaces>14571</CharactersWithSpaces>
  <SharedDoc>false</SharedDoc>
  <HLinks>
    <vt:vector size="138" baseType="variant">
      <vt:variant>
        <vt:i4>4194334</vt:i4>
      </vt:variant>
      <vt:variant>
        <vt:i4>120</vt:i4>
      </vt:variant>
      <vt:variant>
        <vt:i4>0</vt:i4>
      </vt:variant>
      <vt:variant>
        <vt:i4>5</vt:i4>
      </vt:variant>
      <vt:variant>
        <vt:lpwstr>http://www.rcht.nhs.uk/RoyalCornwallHospitalsTrust/OurOrganisation/EqualityAndDiversity/HumanRightsEqualityAndInclusion.aspx</vt:lpwstr>
      </vt:variant>
      <vt:variant>
        <vt:lpwstr/>
      </vt:variant>
      <vt:variant>
        <vt:i4>5046342</vt:i4>
      </vt:variant>
      <vt:variant>
        <vt:i4>117</vt:i4>
      </vt:variant>
      <vt:variant>
        <vt:i4>0</vt:i4>
      </vt:variant>
      <vt:variant>
        <vt:i4>5</vt:i4>
      </vt:variant>
      <vt:variant>
        <vt:lpwstr>http://www.rcht.nhs.uk/GET/d10268876</vt:lpwstr>
      </vt:variant>
      <vt:variant>
        <vt:lpwstr/>
      </vt:variant>
      <vt:variant>
        <vt:i4>1245241</vt:i4>
      </vt:variant>
      <vt:variant>
        <vt:i4>110</vt:i4>
      </vt:variant>
      <vt:variant>
        <vt:i4>0</vt:i4>
      </vt:variant>
      <vt:variant>
        <vt:i4>5</vt:i4>
      </vt:variant>
      <vt:variant>
        <vt:lpwstr/>
      </vt:variant>
      <vt:variant>
        <vt:lpwstr>_Toc479073309</vt:lpwstr>
      </vt:variant>
      <vt:variant>
        <vt:i4>1245241</vt:i4>
      </vt:variant>
      <vt:variant>
        <vt:i4>104</vt:i4>
      </vt:variant>
      <vt:variant>
        <vt:i4>0</vt:i4>
      </vt:variant>
      <vt:variant>
        <vt:i4>5</vt:i4>
      </vt:variant>
      <vt:variant>
        <vt:lpwstr/>
      </vt:variant>
      <vt:variant>
        <vt:lpwstr>_Toc479073308</vt:lpwstr>
      </vt:variant>
      <vt:variant>
        <vt:i4>1245241</vt:i4>
      </vt:variant>
      <vt:variant>
        <vt:i4>98</vt:i4>
      </vt:variant>
      <vt:variant>
        <vt:i4>0</vt:i4>
      </vt:variant>
      <vt:variant>
        <vt:i4>5</vt:i4>
      </vt:variant>
      <vt:variant>
        <vt:lpwstr/>
      </vt:variant>
      <vt:variant>
        <vt:lpwstr>_Toc479073307</vt:lpwstr>
      </vt:variant>
      <vt:variant>
        <vt:i4>1245241</vt:i4>
      </vt:variant>
      <vt:variant>
        <vt:i4>92</vt:i4>
      </vt:variant>
      <vt:variant>
        <vt:i4>0</vt:i4>
      </vt:variant>
      <vt:variant>
        <vt:i4>5</vt:i4>
      </vt:variant>
      <vt:variant>
        <vt:lpwstr/>
      </vt:variant>
      <vt:variant>
        <vt:lpwstr>_Toc479073306</vt:lpwstr>
      </vt:variant>
      <vt:variant>
        <vt:i4>1245241</vt:i4>
      </vt:variant>
      <vt:variant>
        <vt:i4>86</vt:i4>
      </vt:variant>
      <vt:variant>
        <vt:i4>0</vt:i4>
      </vt:variant>
      <vt:variant>
        <vt:i4>5</vt:i4>
      </vt:variant>
      <vt:variant>
        <vt:lpwstr/>
      </vt:variant>
      <vt:variant>
        <vt:lpwstr>_Toc479073305</vt:lpwstr>
      </vt:variant>
      <vt:variant>
        <vt:i4>1245241</vt:i4>
      </vt:variant>
      <vt:variant>
        <vt:i4>80</vt:i4>
      </vt:variant>
      <vt:variant>
        <vt:i4>0</vt:i4>
      </vt:variant>
      <vt:variant>
        <vt:i4>5</vt:i4>
      </vt:variant>
      <vt:variant>
        <vt:lpwstr/>
      </vt:variant>
      <vt:variant>
        <vt:lpwstr>_Toc479073304</vt:lpwstr>
      </vt:variant>
      <vt:variant>
        <vt:i4>1245241</vt:i4>
      </vt:variant>
      <vt:variant>
        <vt:i4>74</vt:i4>
      </vt:variant>
      <vt:variant>
        <vt:i4>0</vt:i4>
      </vt:variant>
      <vt:variant>
        <vt:i4>5</vt:i4>
      </vt:variant>
      <vt:variant>
        <vt:lpwstr/>
      </vt:variant>
      <vt:variant>
        <vt:lpwstr>_Toc479073303</vt:lpwstr>
      </vt:variant>
      <vt:variant>
        <vt:i4>1245241</vt:i4>
      </vt:variant>
      <vt:variant>
        <vt:i4>68</vt:i4>
      </vt:variant>
      <vt:variant>
        <vt:i4>0</vt:i4>
      </vt:variant>
      <vt:variant>
        <vt:i4>5</vt:i4>
      </vt:variant>
      <vt:variant>
        <vt:lpwstr/>
      </vt:variant>
      <vt:variant>
        <vt:lpwstr>_Toc479073302</vt:lpwstr>
      </vt:variant>
      <vt:variant>
        <vt:i4>1245241</vt:i4>
      </vt:variant>
      <vt:variant>
        <vt:i4>62</vt:i4>
      </vt:variant>
      <vt:variant>
        <vt:i4>0</vt:i4>
      </vt:variant>
      <vt:variant>
        <vt:i4>5</vt:i4>
      </vt:variant>
      <vt:variant>
        <vt:lpwstr/>
      </vt:variant>
      <vt:variant>
        <vt:lpwstr>_Toc479073301</vt:lpwstr>
      </vt:variant>
      <vt:variant>
        <vt:i4>1245241</vt:i4>
      </vt:variant>
      <vt:variant>
        <vt:i4>56</vt:i4>
      </vt:variant>
      <vt:variant>
        <vt:i4>0</vt:i4>
      </vt:variant>
      <vt:variant>
        <vt:i4>5</vt:i4>
      </vt:variant>
      <vt:variant>
        <vt:lpwstr/>
      </vt:variant>
      <vt:variant>
        <vt:lpwstr>_Toc479073300</vt:lpwstr>
      </vt:variant>
      <vt:variant>
        <vt:i4>1703992</vt:i4>
      </vt:variant>
      <vt:variant>
        <vt:i4>50</vt:i4>
      </vt:variant>
      <vt:variant>
        <vt:i4>0</vt:i4>
      </vt:variant>
      <vt:variant>
        <vt:i4>5</vt:i4>
      </vt:variant>
      <vt:variant>
        <vt:lpwstr/>
      </vt:variant>
      <vt:variant>
        <vt:lpwstr>_Toc479073299</vt:lpwstr>
      </vt:variant>
      <vt:variant>
        <vt:i4>1703992</vt:i4>
      </vt:variant>
      <vt:variant>
        <vt:i4>44</vt:i4>
      </vt:variant>
      <vt:variant>
        <vt:i4>0</vt:i4>
      </vt:variant>
      <vt:variant>
        <vt:i4>5</vt:i4>
      </vt:variant>
      <vt:variant>
        <vt:lpwstr/>
      </vt:variant>
      <vt:variant>
        <vt:lpwstr>_Toc479073298</vt:lpwstr>
      </vt:variant>
      <vt:variant>
        <vt:i4>1703992</vt:i4>
      </vt:variant>
      <vt:variant>
        <vt:i4>38</vt:i4>
      </vt:variant>
      <vt:variant>
        <vt:i4>0</vt:i4>
      </vt:variant>
      <vt:variant>
        <vt:i4>5</vt:i4>
      </vt:variant>
      <vt:variant>
        <vt:lpwstr/>
      </vt:variant>
      <vt:variant>
        <vt:lpwstr>_Toc479073297</vt:lpwstr>
      </vt:variant>
      <vt:variant>
        <vt:i4>1703992</vt:i4>
      </vt:variant>
      <vt:variant>
        <vt:i4>32</vt:i4>
      </vt:variant>
      <vt:variant>
        <vt:i4>0</vt:i4>
      </vt:variant>
      <vt:variant>
        <vt:i4>5</vt:i4>
      </vt:variant>
      <vt:variant>
        <vt:lpwstr/>
      </vt:variant>
      <vt:variant>
        <vt:lpwstr>_Toc479073296</vt:lpwstr>
      </vt:variant>
      <vt:variant>
        <vt:i4>1703992</vt:i4>
      </vt:variant>
      <vt:variant>
        <vt:i4>26</vt:i4>
      </vt:variant>
      <vt:variant>
        <vt:i4>0</vt:i4>
      </vt:variant>
      <vt:variant>
        <vt:i4>5</vt:i4>
      </vt:variant>
      <vt:variant>
        <vt:lpwstr/>
      </vt:variant>
      <vt:variant>
        <vt:lpwstr>_Toc479073295</vt:lpwstr>
      </vt:variant>
      <vt:variant>
        <vt:i4>1703992</vt:i4>
      </vt:variant>
      <vt:variant>
        <vt:i4>20</vt:i4>
      </vt:variant>
      <vt:variant>
        <vt:i4>0</vt:i4>
      </vt:variant>
      <vt:variant>
        <vt:i4>5</vt:i4>
      </vt:variant>
      <vt:variant>
        <vt:lpwstr/>
      </vt:variant>
      <vt:variant>
        <vt:lpwstr>_Toc479073294</vt:lpwstr>
      </vt:variant>
      <vt:variant>
        <vt:i4>1703992</vt:i4>
      </vt:variant>
      <vt:variant>
        <vt:i4>14</vt:i4>
      </vt:variant>
      <vt:variant>
        <vt:i4>0</vt:i4>
      </vt:variant>
      <vt:variant>
        <vt:i4>5</vt:i4>
      </vt:variant>
      <vt:variant>
        <vt:lpwstr/>
      </vt:variant>
      <vt:variant>
        <vt:lpwstr>_Toc479073293</vt:lpwstr>
      </vt:variant>
      <vt:variant>
        <vt:i4>786448</vt:i4>
      </vt:variant>
      <vt:variant>
        <vt:i4>9</vt:i4>
      </vt:variant>
      <vt:variant>
        <vt:i4>0</vt:i4>
      </vt:variant>
      <vt:variant>
        <vt:i4>5</vt:i4>
      </vt:variant>
      <vt:variant>
        <vt:lpwstr>http://intra.cornwall.nhs.uk/DocumentsLibrary/RoyalCornwallHospitalsTrust/HealthInformatics/CorporateAndHealthRecords/TheDevelopmentAndManagementOfProceduralDocumentsThePolicyOnPolicies.pdf</vt:lpwstr>
      </vt:variant>
      <vt:variant>
        <vt:lpwstr/>
      </vt:variant>
      <vt:variant>
        <vt:i4>5636121</vt:i4>
      </vt:variant>
      <vt:variant>
        <vt:i4>6</vt:i4>
      </vt:variant>
      <vt:variant>
        <vt:i4>0</vt:i4>
      </vt:variant>
      <vt:variant>
        <vt:i4>5</vt:i4>
      </vt:variant>
      <vt:variant>
        <vt:lpwstr>http://intra.cornwall.nhs.uk/DocumentsLibrary/RoyalCornwallHospitalsTrust/Websites/Intranet/AZServices/R/RecordsManagement/GuidanceOnProducingMobileSummaryGuidance.docx</vt:lpwstr>
      </vt:variant>
      <vt:variant>
        <vt:lpwstr/>
      </vt:variant>
      <vt:variant>
        <vt:i4>7471116</vt:i4>
      </vt:variant>
      <vt:variant>
        <vt:i4>3</vt:i4>
      </vt:variant>
      <vt:variant>
        <vt:i4>0</vt:i4>
      </vt:variant>
      <vt:variant>
        <vt:i4>5</vt:i4>
      </vt:variant>
      <vt:variant>
        <vt:lpwstr>mailto:debby.lewis@nhs.net</vt:lpwstr>
      </vt:variant>
      <vt:variant>
        <vt:lpwstr/>
      </vt:variant>
      <vt:variant>
        <vt:i4>5046342</vt:i4>
      </vt:variant>
      <vt:variant>
        <vt:i4>0</vt:i4>
      </vt:variant>
      <vt:variant>
        <vt:i4>0</vt:i4>
      </vt:variant>
      <vt:variant>
        <vt:i4>5</vt:i4>
      </vt:variant>
      <vt:variant>
        <vt:lpwstr>http://www.rcht.nhs.uk/GET/d10268876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LocSSIP Guideline for: “XXXX”</dc:title>
  <dc:creator>Demi L Kent</dc:creator>
  <cp:lastModifiedBy>KENT, Demi Louise (ROYAL CORNWALL HOSPITALS NHS TRUST)</cp:lastModifiedBy>
  <cp:revision>12</cp:revision>
  <cp:lastPrinted>2019-04-17T13:10:00Z</cp:lastPrinted>
  <dcterms:created xsi:type="dcterms:W3CDTF">2026-02-16T14:23:00Z</dcterms:created>
  <dcterms:modified xsi:type="dcterms:W3CDTF">2026-07-16T10:43:00Z</dcterms:modified>
</cp:coreProperties>
</file>